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FA" w:rsidRPr="00D86BFA" w:rsidRDefault="00D86BFA" w:rsidP="00D86BF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b/>
          <w:bCs/>
          <w:color w:val="1A1A1A"/>
          <w:sz w:val="27"/>
          <w:szCs w:val="27"/>
          <w:lang w:eastAsia="ru-RU"/>
        </w:rPr>
        <w:t>ПУБЛИЧНЫЙ ДОКЛАД</w:t>
      </w:r>
    </w:p>
    <w:p w:rsidR="00D86BFA" w:rsidRPr="00D86BFA" w:rsidRDefault="00D86BFA" w:rsidP="00D86BFA">
      <w:pPr>
        <w:spacing w:after="0" w:line="240" w:lineRule="atLeast"/>
        <w:ind w:left="540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заведующего частного дошкольного образовательного учреждения Детский сад № 243 открытого акционерного общества «Российские железные дороги»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Содержание доклада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I. Характеристика дошкольного учреждения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II. Цель и задачи деятельности Детского сада № 243 ОАО «РЖД» 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III. Анализ состояния здоровья детей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IV. Анализ педагогической деятельности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V. Содержание педагогической работы по освоению образовательных областей.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VI. Анализ административно-хозяйственной деятельности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VII. Финансово - экономическая деятельность учреждения</w:t>
      </w:r>
    </w:p>
    <w:p w:rsidR="00D86BFA" w:rsidRPr="00D86BFA" w:rsidRDefault="00D86BFA" w:rsidP="00D86B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I. Характеристика дошкольного учреждения</w:t>
      </w:r>
    </w:p>
    <w:p w:rsidR="00D86BFA" w:rsidRPr="00D86BFA" w:rsidRDefault="00D86BFA" w:rsidP="00D86BF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Название: частное дошкольное образовательное учреждение Детский сад № 243 </w:t>
      </w:r>
    </w:p>
    <w:p w:rsidR="00D86BFA" w:rsidRPr="00D86BFA" w:rsidRDefault="00D86BFA" w:rsidP="00D86BF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открытого акционерного общества «Российские железные дороги»</w:t>
      </w:r>
    </w:p>
    <w:p w:rsidR="00D86BFA" w:rsidRPr="00D86BFA" w:rsidRDefault="00D86BFA" w:rsidP="00D86BF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Статус образовательного учреждения в соответствии с Уставом</w:t>
      </w:r>
    </w:p>
    <w:p w:rsidR="00D86BFA" w:rsidRPr="00D86BFA" w:rsidRDefault="00D86BFA" w:rsidP="00D86BF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Тип: дошкольная образовательная организация</w:t>
      </w:r>
    </w:p>
    <w:p w:rsidR="00D86BFA" w:rsidRPr="00D86BFA" w:rsidRDefault="00D86BFA" w:rsidP="00D86BF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Организационно-правовая форма: частное учреждение</w:t>
      </w:r>
    </w:p>
    <w:p w:rsidR="00D86BFA" w:rsidRPr="00D86BFA" w:rsidRDefault="00D86BFA" w:rsidP="00D86BF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Год ввода в эксплуатацию</w:t>
      </w: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:</w:t>
      </w: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  <w:r w:rsidRPr="00D86BFA">
        <w:rPr>
          <w:rFonts w:ascii="Times New Roman" w:eastAsia="Times New Roman" w:hAnsi="Times New Roman" w:cs="Times New Roman"/>
          <w:iCs/>
          <w:color w:val="1A1A1A"/>
          <w:sz w:val="24"/>
          <w:szCs w:val="24"/>
          <w:lang w:eastAsia="ru-RU"/>
        </w:rPr>
        <w:t>1992 год</w:t>
      </w:r>
    </w:p>
    <w:p w:rsidR="00D86BFA" w:rsidRPr="00D86BFA" w:rsidRDefault="00D86BFA" w:rsidP="00D86BF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Учредитель</w:t>
      </w:r>
      <w:r w:rsidRPr="00D86BFA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  <w:t>: </w:t>
      </w:r>
      <w:r w:rsidRPr="00D86BFA">
        <w:rPr>
          <w:rFonts w:ascii="Times New Roman" w:eastAsia="Times New Roman" w:hAnsi="Times New Roman" w:cs="Times New Roman"/>
          <w:iCs/>
          <w:color w:val="1A1A1A"/>
          <w:sz w:val="24"/>
          <w:szCs w:val="24"/>
          <w:lang w:eastAsia="ru-RU"/>
        </w:rPr>
        <w:t>открытое акционерного общество «Российские железные дороги».</w:t>
      </w:r>
    </w:p>
    <w:p w:rsidR="00D86BFA" w:rsidRPr="00D86BFA" w:rsidRDefault="00D86BFA" w:rsidP="00D86BFA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Юридический адрес: 676000, Амурская область, </w:t>
      </w:r>
      <w:proofErr w:type="spellStart"/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Сковородинский</w:t>
      </w:r>
      <w:proofErr w:type="spellEnd"/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район, </w:t>
      </w:r>
      <w:proofErr w:type="spellStart"/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пгт</w:t>
      </w:r>
      <w:proofErr w:type="spellEnd"/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Ерофей Павлович, ул. Пушкина, 32</w:t>
      </w:r>
    </w:p>
    <w:p w:rsidR="00D86BFA" w:rsidRPr="00D86BFA" w:rsidRDefault="00D86BFA" w:rsidP="00D86BF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Основной     государственный     регистрационный     номер: 1042800170929</w:t>
      </w:r>
    </w:p>
    <w:p w:rsidR="00D86BFA" w:rsidRPr="00D86BFA" w:rsidRDefault="00D86BFA" w:rsidP="00D86BF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Лицензия на образовательную деятельность: № ОД 5129 от 18.08.2014 г.</w:t>
      </w:r>
    </w:p>
    <w:p w:rsidR="00D86BFA" w:rsidRPr="00D86BFA" w:rsidRDefault="00D86BFA" w:rsidP="00D86BF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                   серия 28 ЛО1 № 0000477</w:t>
      </w:r>
    </w:p>
    <w:p w:rsidR="00D86BFA" w:rsidRPr="00D86BFA" w:rsidRDefault="00D86BFA" w:rsidP="00D86BF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Лицензия на медицинскую деятельность: № ЛО-28-01-001158 от 27.02.2015 г </w:t>
      </w:r>
    </w:p>
    <w:p w:rsidR="00D86BFA" w:rsidRPr="00D86BFA" w:rsidRDefault="00D86BFA" w:rsidP="00D86BF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                                              серия ЛО-28 № 0003884</w:t>
      </w:r>
    </w:p>
    <w:p w:rsidR="00D86BFA" w:rsidRPr="00D86BFA" w:rsidRDefault="00D86BFA" w:rsidP="00D86BF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Детский сад рассчитан на: 140 мест по проекту.</w:t>
      </w:r>
    </w:p>
    <w:p w:rsidR="00D86BFA" w:rsidRPr="00D86BFA" w:rsidRDefault="00D86BFA" w:rsidP="00D86BF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Наполняемость групп воспитанниками на 01.09. 2018г. составляет 128 человек.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детском саду функционирует 6 группы, общеразвивающей направленности.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Режим работы ДОУ: в 2017/18 учебном году в Детском саду № 243 ОАО «РЖД» функционировало 5 группы   с 12-часовым пребыванием детей и 1 группа с 24-часовым пребыванием воспитанников. Детский сад № 243 ОАО «РЖД» работает 5 дней в неделю. Выходные дни - суббота, воскресенье и праздничные дни. В предпраздничные дни сокращённый рабочий день на 1 час</w:t>
      </w:r>
      <w:r w:rsidRPr="00D86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Непосредственное управление учреждением   осуществляет заведующий Детского сада № 243 ОАО «РЖД», которая действует от имени учреждения, представляя его во всех организациях и учреждениях, осуществляет руководство учреждением в соответствии с Уставом. На втором уровне управление осуществляет заместитель заведующего по АХР которая взаимодействует с соответствующими объектами управления.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Детский сад № 243 ОАО «РЖД</w:t>
      </w:r>
      <w:r w:rsidRPr="00D86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D86B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регулирует </w:t>
      </w:r>
      <w:r w:rsidRPr="00D86BFA">
        <w:rPr>
          <w:rFonts w:ascii="Times New Roman" w:eastAsia="Times New Roman" w:hAnsi="Times New Roman" w:cs="Times New Roman"/>
          <w:bCs/>
          <w:iCs/>
          <w:color w:val="1A1A1A"/>
          <w:sz w:val="24"/>
          <w:szCs w:val="24"/>
          <w:lang w:eastAsia="ru-RU"/>
        </w:rPr>
        <w:t>свою деятельность в соответствии с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Декларацией прав ребенка;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Конвенцией ООН;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Конституцией Российской Федерации;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ТК РФ;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Законом об образовании;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Федеральный государственный образовательный стандарт дошкольного образования;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Порядок организации и осуществления образовательной деятельности по основным общеобразовательным программам дошкольного образования;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proofErr w:type="spellStart"/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Cанитарно</w:t>
      </w:r>
      <w:proofErr w:type="spellEnd"/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эпидемиологические требования к устройству, содержанию и организации режима работы дошкольных образовательных организаций.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 Детский сад № 243 ОАО «РЖД» </w:t>
      </w:r>
      <w:r w:rsidRPr="00D86BFA">
        <w:rPr>
          <w:rFonts w:ascii="Times New Roman" w:eastAsia="Times New Roman" w:hAnsi="Times New Roman" w:cs="Times New Roman"/>
          <w:bCs/>
          <w:iCs/>
          <w:color w:val="1A1A1A"/>
          <w:sz w:val="24"/>
          <w:szCs w:val="24"/>
          <w:lang w:eastAsia="ru-RU"/>
        </w:rPr>
        <w:t>имеет: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Устав;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Правила внутреннего трудового распорядка,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Коллективный договор;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Свидетельство о регистрации;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Должностные инструкции;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Инструкции по охране труда;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Штатное расписание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Книги приказов;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Нормативно – локальные акты.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Здание Детский сад № 243 ОАО «РЖД» приспособленное, двухэтажное, имеет следующие виды благоустройств: централизованное отопление, водоснабжение и канализацию. Общая площадь Детский сад № 243 ОАО «РЖД» - 1136 м</w:t>
      </w: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vertAlign w:val="superscript"/>
          <w:lang w:eastAsia="ru-RU"/>
        </w:rPr>
        <w:t>2</w:t>
      </w: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площадь занимаемого участка - 4886,31 м</w:t>
      </w: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vertAlign w:val="superscript"/>
          <w:lang w:eastAsia="ru-RU"/>
        </w:rPr>
        <w:t xml:space="preserve">2, </w:t>
      </w: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площадь озеленения менее 25 %.  Здание Детский сад № 243 ОАО «РЖД» рассчитано на 6 групп. </w:t>
      </w:r>
    </w:p>
    <w:p w:rsidR="00D86BFA" w:rsidRPr="00D86BFA" w:rsidRDefault="00D86BFA" w:rsidP="00D86B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II. Цели и задачи деятельности </w:t>
      </w:r>
    </w:p>
    <w:p w:rsidR="00D86BFA" w:rsidRPr="00D86BFA" w:rsidRDefault="00D86BFA" w:rsidP="00D86BF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были поставлены на 2018/2019</w:t>
      </w: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год:</w:t>
      </w:r>
    </w:p>
    <w:p w:rsidR="00D86BFA" w:rsidRPr="00D86BFA" w:rsidRDefault="00D86BFA" w:rsidP="00D86BF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Охрана жизни и здоровья детей.</w:t>
      </w:r>
    </w:p>
    <w:p w:rsidR="00D86BFA" w:rsidRPr="00D86BFA" w:rsidRDefault="00D86BFA" w:rsidP="00D86BF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Работа по ФГОС дошкольного образования в соответствии с планом мероприятий ДОУ, с целью обеспечения равенства возможностей для каждого ребенка в получении качественного дошкольного образования.</w:t>
      </w:r>
    </w:p>
    <w:p w:rsidR="00D86BFA" w:rsidRPr="00D86BFA" w:rsidRDefault="00D86BFA" w:rsidP="00D86BF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Работа по форме планирования </w:t>
      </w:r>
      <w:proofErr w:type="spellStart"/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процесса, соответствующая Федеральному государственному образовательному стандарту с интеграцией образовательных областей и комплексно–тематическим планированием </w:t>
      </w:r>
      <w:proofErr w:type="spellStart"/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процесса.</w:t>
      </w:r>
    </w:p>
    <w:p w:rsidR="00D86BFA" w:rsidRPr="00D86BFA" w:rsidRDefault="00D86BFA" w:rsidP="00D86B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Анализ состояния здоровья детей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Деятельность нашего дошкольного учреждения по сохранению и укреплению здоровья содержит следующие направления: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Организация санитарно-эпидемиологического режима и создание педагогического охранительного режима жизнедеятельности детей.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Организация питания детей.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Обеспечение психологической безопасности детей во время пребывания их в Детском саде № 243 ОАО «РЖД».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Организация лечебно-профилактической работы (витаминизация, закаливание).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Организация физкультурно-оздоровительной работы.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Создание благоприятной предметно-развивающей, материально-технической и экологической среды пребывания ребёнка в Детском саде № 243 ОАО «РЖД».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Формирование у детей осознанного, бережного отношения к своему здоровью.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Поиск новых эффективных форм взаимодействия с родителями по вопросам закаливания и охраны здоровья детей.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     </w:t>
      </w:r>
      <w:r w:rsidRPr="00D86BFA">
        <w:rPr>
          <w:rFonts w:ascii="Times New Roman" w:eastAsia="Times New Roman" w:hAnsi="Times New Roman" w:cs="Times New Roman"/>
          <w:bCs/>
          <w:iCs/>
          <w:color w:val="1A1A1A"/>
          <w:sz w:val="24"/>
          <w:szCs w:val="24"/>
          <w:lang w:eastAsia="ru-RU"/>
        </w:rPr>
        <w:t>Медицинское обслуживание детей</w:t>
      </w:r>
      <w:r w:rsidRPr="00D86BFA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  <w:t xml:space="preserve"> </w:t>
      </w: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осуществляется старшей медицинской сестрой. В Учреждении имеется: медицинский кабинет, изолятор. Общее санитарно-гигиеническое состояние Детского сада № 243 ОАО «РЖД» соответствует требованиям Госсанэпиднадзора: питьевой, световой и воздушный режимы поддерживаются в норме.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Особое внимание уделяется физкультурным занятиям и ритмическим упражнениям. Учитывая индивидуальные особенности состояния здоровья ребенка, перенесенные инфекционные заболевания, эмоциональный настрой, инструктор по физкультуре совместно с воспитателем формируют нагрузку для занятий физической культурой. Под </w:t>
      </w: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строгим контролем медицинского работника воспитатели организовывают закаливающие упражнения и процедуры, упражнения в постели после сна, дыхательной гимнастики, релаксационные упражнения под музыку.  При этом учитывается систематичность, постепенность закаливания. Это укрепляет и развивает опорно-двигательный аппарат ребенка, углубляет дыхание, повышает пищеварение, улучшает обмен веществ. Все это хорошо влияет на рост и развитие детского организма.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Для оздоровительной работы с детьми разработан комплексный план по охране и укреплению здоровья детей, совершенствованию их физического развития, повышению сопротивляемости и защищенных свойств организма, улучшению физической и умственной работоспособности. Ежемесячно проводится анализ заболеваемости и посещаемости.</w:t>
      </w:r>
    </w:p>
    <w:p w:rsidR="00D86BFA" w:rsidRPr="00D86BFA" w:rsidRDefault="00D86BFA" w:rsidP="00D86BFA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   Для эффективного осуществления </w:t>
      </w:r>
      <w:r w:rsidRPr="00D86BFA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физкультурно-оздоровительной работы с детьми в дошкольном учреждении</w:t>
      </w:r>
      <w:r w:rsidRPr="00D86BFA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 </w:t>
      </w: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созданы необходимые условия. Материально -  техническое оснащение и оборудование, пространственная организация среды детского сада соответствуют требованиям техники безопасности, санитарно-гигиеническим нормам.                                             Наш коллектив на протяжении многих лет занимается оздоровлением детей. Большое внимание коллективом уделялось сохранению и укреплению здоровья детей. Постоянные профилактические мероприятия: утренняя гимнастика, гимнастика после сна, гимнастика для глаз, занятия физкультурой на воздухе, режим питания, закаливание, создание комфортного психологического климата для детей, проведение «Дней здоровья» – все это позволяет решить задачу сохранения физического и психического здоровья детей.  Использовались гибкие режимы, подвижные игры, оздоровительные минутки, спортивные часы, физкультурные минутки, дни здоровья и многое другое. Значительно улучшилась работа по выполнению санитарно-гигиенических норм и правил: своевременно проводится сквозное и одностороннее проветривание, влажная уборка групповых и спальных помещений, </w:t>
      </w:r>
      <w:proofErr w:type="spellStart"/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кварцевание</w:t>
      </w:r>
      <w:proofErr w:type="spellEnd"/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групп. Широкое внимание уделяется вопросам закаливания, питания, сну, здоровье сберегающим компонентам.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Оздоровительная работа с детьми ведется согласно возрастным, индивидуальным особенностям детей с учетом групп здоровья.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Воспитание у дошкольников потребности в здоровом образе жизни (сбалансированное питание, профилактика вредных привычек, развитие</w:t>
      </w:r>
      <w:r w:rsidRPr="00D86B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познавательного интереса к окружающему, закаливание и охрана здоровья детей) дают положительные результаты.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Педагоги реализуют индивидуальный подход во время проведения занятий по физкультуре, подвижных игр, внимательно наблюдают за самочувствием детей, используют примерную модель двигательного режима, варьируя нагрузку и содержание занятий, упражнений и игр. По расписанию, согласно учебному плану, проводится 3 занятия в неделю по физическому воспитанию. В летний период физические занятия организуются на свежем воздухе.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Как традиция проводятся спортивные праздники «Веселые старты», развлечения «Мы смелые, ловкие, сильные, умелые», «Мама, папа, я - спортивная семья», досуги «Спортивная дискотека» - все это необходимо для воспитания интереса к занятиям физической культурой, любви к спорту. Вся работа по физкультурно-оздоровительному развитию проходит в комплексе, в содружестве воспитателей и музыкального руководителя. Тематические планы воспитателей и специалистов и их работа с определенными детьми скоординированы по содержанию. Педагоги совместно проводят комплексные занятия, развлечения, творческие отчеты, досуги, спортивные праздники.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Итогом проделанной работы стали результаты мониторинга по образовательной облас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ти «Физическое развитие» за 2018- 2019</w:t>
      </w: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учебный год.</w:t>
      </w:r>
    </w:p>
    <w:p w:rsidR="00D86BFA" w:rsidRPr="00D86BFA" w:rsidRDefault="00D86BFA" w:rsidP="00D86B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Образовательная область «Физическое развитие»</w:t>
      </w:r>
    </w:p>
    <w:tbl>
      <w:tblPr>
        <w:tblW w:w="8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1443"/>
        <w:gridCol w:w="1638"/>
        <w:gridCol w:w="1554"/>
        <w:gridCol w:w="1738"/>
      </w:tblGrid>
      <w:tr w:rsidR="00D86BFA" w:rsidRPr="00D86BFA" w:rsidTr="008F19A6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  <w:lastRenderedPageBreak/>
              <w:t>Раздел программы</w:t>
            </w:r>
          </w:p>
        </w:tc>
        <w:tc>
          <w:tcPr>
            <w:tcW w:w="76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4"/>
                <w:szCs w:val="24"/>
                <w:lang w:eastAsia="ru-RU"/>
              </w:rPr>
              <w:t>Показатели по учебным годам %</w:t>
            </w:r>
          </w:p>
        </w:tc>
      </w:tr>
      <w:tr w:rsidR="00D86BFA" w:rsidRPr="00D86BFA" w:rsidTr="008F19A6">
        <w:trPr>
          <w:tblCellSpacing w:w="0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2017</w:t>
            </w: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2018 – 2019</w:t>
            </w:r>
          </w:p>
        </w:tc>
      </w:tr>
      <w:tr w:rsidR="00D86BFA" w:rsidRPr="00D86BFA" w:rsidTr="008F19A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BFA" w:rsidRPr="00D86BFA" w:rsidRDefault="00D86BFA" w:rsidP="00D8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конец</w:t>
            </w:r>
          </w:p>
        </w:tc>
      </w:tr>
      <w:tr w:rsidR="00D86BFA" w:rsidRPr="00D86BFA" w:rsidTr="008F19A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BFA" w:rsidRPr="00D86BFA" w:rsidRDefault="00D86BFA" w:rsidP="00D8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88%</w:t>
            </w:r>
          </w:p>
        </w:tc>
      </w:tr>
    </w:tbl>
    <w:p w:rsidR="00D86BFA" w:rsidRPr="00D86BFA" w:rsidRDefault="00D86BFA" w:rsidP="00D86B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Статистические данные о сохранении и укреплении физического здоровья детей за 2 последних года: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983"/>
        <w:gridCol w:w="2975"/>
        <w:gridCol w:w="2839"/>
        <w:gridCol w:w="1112"/>
      </w:tblGrid>
      <w:tr w:rsidR="00D86BFA" w:rsidRPr="00D86BFA" w:rsidTr="008F19A6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BFA" w:rsidRPr="00D86BFA" w:rsidRDefault="00D86BFA" w:rsidP="00D86BFA">
            <w:pPr>
              <w:spacing w:after="0" w:line="240" w:lineRule="atLeast"/>
              <w:ind w:left="34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BFA" w:rsidRPr="00D86BFA" w:rsidRDefault="00D86BFA" w:rsidP="00D86BFA">
            <w:pPr>
              <w:spacing w:after="0" w:line="240" w:lineRule="atLeast"/>
              <w:ind w:left="34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Всего</w:t>
            </w:r>
          </w:p>
          <w:p w:rsidR="00D86BFA" w:rsidRPr="00D86BFA" w:rsidRDefault="00D86BFA" w:rsidP="00D86BFA">
            <w:pPr>
              <w:spacing w:after="0" w:line="240" w:lineRule="atLeast"/>
              <w:ind w:left="34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BFA" w:rsidRPr="00D86BFA" w:rsidRDefault="00D86BFA" w:rsidP="00D86BFA">
            <w:pPr>
              <w:spacing w:after="0" w:line="240" w:lineRule="atLeast"/>
              <w:ind w:left="34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Число случаев заболеваний на одного ребенка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BFA" w:rsidRPr="00D86BFA" w:rsidRDefault="00D86BFA" w:rsidP="00D86BFA">
            <w:pPr>
              <w:spacing w:after="0" w:line="240" w:lineRule="atLeast"/>
              <w:ind w:left="34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Число случаев </w:t>
            </w:r>
          </w:p>
          <w:p w:rsidR="00D86BFA" w:rsidRPr="00D86BFA" w:rsidRDefault="00D86BFA" w:rsidP="00D86BFA">
            <w:pPr>
              <w:spacing w:after="0" w:line="240" w:lineRule="atLeast"/>
              <w:ind w:left="34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инфекционных заболеваний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BFA" w:rsidRPr="00D86BFA" w:rsidRDefault="00D86BFA" w:rsidP="00D86BFA">
            <w:pPr>
              <w:spacing w:after="0" w:line="240" w:lineRule="atLeast"/>
              <w:ind w:left="34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Индекс</w:t>
            </w:r>
          </w:p>
          <w:p w:rsidR="00D86BFA" w:rsidRPr="00D86BFA" w:rsidRDefault="00D86BFA" w:rsidP="00D86BFA">
            <w:pPr>
              <w:spacing w:after="0" w:line="240" w:lineRule="atLeast"/>
              <w:ind w:left="34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здоровья</w:t>
            </w:r>
          </w:p>
          <w:p w:rsidR="00D86BFA" w:rsidRPr="00D86BFA" w:rsidRDefault="00D86BFA" w:rsidP="00D86BFA">
            <w:pPr>
              <w:spacing w:after="0" w:line="240" w:lineRule="atLeast"/>
              <w:ind w:left="34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%</w:t>
            </w:r>
          </w:p>
        </w:tc>
      </w:tr>
      <w:tr w:rsidR="00D86BFA" w:rsidRPr="00D86BFA" w:rsidTr="008F19A6">
        <w:trPr>
          <w:trHeight w:val="654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BFA" w:rsidRPr="00D86BFA" w:rsidRDefault="00D86BFA" w:rsidP="00D86B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2018</w:t>
            </w:r>
          </w:p>
          <w:p w:rsidR="00D86BFA" w:rsidRPr="00D86BFA" w:rsidRDefault="00D86BFA" w:rsidP="00D86BFA">
            <w:pPr>
              <w:spacing w:after="0" w:line="240" w:lineRule="atLeast"/>
              <w:ind w:left="34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BFA" w:rsidRPr="00D86BFA" w:rsidRDefault="00D86BFA" w:rsidP="00D86BFA">
            <w:pPr>
              <w:spacing w:after="0" w:line="240" w:lineRule="atLeast"/>
              <w:ind w:left="34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 125</w:t>
            </w:r>
          </w:p>
          <w:p w:rsidR="00D86BFA" w:rsidRPr="00D86BFA" w:rsidRDefault="00D86BFA" w:rsidP="00D86BFA">
            <w:pPr>
              <w:spacing w:after="0" w:line="240" w:lineRule="atLeast"/>
              <w:ind w:left="34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BFA" w:rsidRPr="00D86BFA" w:rsidRDefault="00D86BFA" w:rsidP="00D86BFA">
            <w:pPr>
              <w:spacing w:after="0" w:line="240" w:lineRule="atLeast"/>
              <w:ind w:left="34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 1,5</w:t>
            </w:r>
          </w:p>
          <w:p w:rsidR="00D86BFA" w:rsidRPr="00D86BFA" w:rsidRDefault="00D86BFA" w:rsidP="00D86BFA">
            <w:pPr>
              <w:spacing w:after="0" w:line="240" w:lineRule="atLeast"/>
              <w:ind w:left="34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2,0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BFA" w:rsidRPr="00D86BFA" w:rsidRDefault="00D86BFA" w:rsidP="00D86BFA">
            <w:pPr>
              <w:spacing w:after="0" w:line="240" w:lineRule="atLeast"/>
              <w:ind w:left="34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 0,01</w:t>
            </w:r>
          </w:p>
          <w:p w:rsidR="00D86BFA" w:rsidRPr="00D86BFA" w:rsidRDefault="00D86BFA" w:rsidP="00D86BFA">
            <w:pPr>
              <w:spacing w:after="0" w:line="240" w:lineRule="atLeast"/>
              <w:ind w:left="34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BFA" w:rsidRPr="00D86BFA" w:rsidRDefault="00D86BFA" w:rsidP="00D86BFA">
            <w:pPr>
              <w:spacing w:after="0" w:line="240" w:lineRule="atLeast"/>
              <w:ind w:left="34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 </w:t>
            </w:r>
            <w:r w:rsidRPr="00D86BFA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>2,4</w:t>
            </w:r>
          </w:p>
          <w:p w:rsidR="00D86BFA" w:rsidRPr="00D86BFA" w:rsidRDefault="00D86BFA" w:rsidP="00D86BFA">
            <w:pPr>
              <w:spacing w:after="0" w:line="240" w:lineRule="atLeast"/>
              <w:ind w:left="34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  <w:lang w:eastAsia="ru-RU"/>
              </w:rPr>
              <w:t xml:space="preserve"> 2,3</w:t>
            </w:r>
          </w:p>
        </w:tc>
      </w:tr>
    </w:tbl>
    <w:p w:rsidR="00D86BFA" w:rsidRPr="00D86BFA" w:rsidRDefault="00D86BFA" w:rsidP="00D86BFA">
      <w:pPr>
        <w:spacing w:after="0" w:line="24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Качество и организация питания.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Дошкольное образовательное учреждение обеспечивает воспитанникам гарантированное, 5-ти разовое питание для групп 12-часового содержания и 6-ти разовое для группы 24-часового содержания сбалансированное питание в соответствии с их возрастом и временем пребывания в дошкольном учреждении.  При составлении меню повар руководствуется разработанным и утвержденным 10 дневным посезонным меню. Важным условием организации питания является строгое соблюдение санитарно-гигиенических и культурно-гигиенических норм и правил, сервировка стола и, конечно, хороший эмоциональный настрой. В Детском саду № 243 ОАО «РЖД» имеется картотека блюд с разработанными технологическими картами, позволяющими выдерживать все требования к приготовлению разнообразных детских блюд.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Снабжение детского сада продуктами питания осуществляется поставщиками согласно договору. В учреждении созданы необходимые условия, способствующие сохранению и укреплению здоровья воспитанников, родителей и педагогов. В настоящее время совершенствуется система работы по формированию ценности здорового образа жизни, профилактики рисков здоровья, сбалансированного питания, эффективность использования физической культуры.</w:t>
      </w:r>
    </w:p>
    <w:p w:rsidR="00D86BFA" w:rsidRPr="00D86BFA" w:rsidRDefault="00D86BFA" w:rsidP="00D86B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IV.</w:t>
      </w: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86BFA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Анализ педагогической деятельности</w:t>
      </w:r>
    </w:p>
    <w:p w:rsidR="00D86BFA" w:rsidRPr="00D86BFA" w:rsidRDefault="00D86BFA" w:rsidP="00D86BF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Детский сад на 100% укомплектован штатами.</w:t>
      </w:r>
    </w:p>
    <w:p w:rsidR="00D86BFA" w:rsidRPr="00D86BFA" w:rsidRDefault="00D86BFA" w:rsidP="00D86BF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дошкольном учреждении работает 20 педагогов. </w:t>
      </w:r>
      <w:proofErr w:type="spellStart"/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Воспитательно</w:t>
      </w:r>
      <w:proofErr w:type="spellEnd"/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-образовательный процесс осуществляет: 1 заведующий, 1 старший воспитатель, 14 воспитателей, 1 музыкальный руководитель, 1 инструктор по физическому воспитанию, 1 педагог-психолог, 1 социальный педагог.</w:t>
      </w:r>
    </w:p>
    <w:p w:rsidR="00D86BFA" w:rsidRPr="00D86BFA" w:rsidRDefault="00D86BFA" w:rsidP="00D86BF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 С высшим образованием – 4, со средним специальным – 15. Анализируя работу педагогического коллектива за 2017 – 2018 учебный год, нужно отметить, что </w:t>
      </w:r>
      <w:proofErr w:type="spellStart"/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воспитательно</w:t>
      </w:r>
      <w:proofErr w:type="spellEnd"/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– образовательная работа в ДОУ направлена на физическое и психическое развитие ребенка, на создание психологического комфорта, формирование активной творческой деятельности ребенка, воспитание любви и уважения к родителям, педагогам, на формирование у ребенка организаторских способностей и социальной активности.</w:t>
      </w:r>
    </w:p>
    <w:p w:rsidR="00D86BFA" w:rsidRPr="00D86BFA" w:rsidRDefault="00D86BFA" w:rsidP="00D86BF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на 2018-19</w:t>
      </w: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функционировало 6 групп, 1 младшая (1,5-3 года), 2 младшая (3-4 года), средняя (4-5 лет), старшая (5-6 лет), подготовительная (6-7 лет), смешанная (3-6 лет) и группа 24-часового пребывания детей. Списочный состав детей составлял 127 человек.</w:t>
      </w:r>
    </w:p>
    <w:p w:rsidR="00D86BFA" w:rsidRPr="00D86BFA" w:rsidRDefault="00D86BFA" w:rsidP="00D86BF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Ранний возраст 1 младшая группа (от 2 до 3 лет) – 20.</w:t>
      </w:r>
    </w:p>
    <w:p w:rsidR="00D86BFA" w:rsidRPr="00D86BFA" w:rsidRDefault="00D86BFA" w:rsidP="00D86BF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 младшая группа (3 – 4 года) – 24. </w:t>
      </w:r>
    </w:p>
    <w:p w:rsidR="00D86BFA" w:rsidRPr="00D86BFA" w:rsidRDefault="00D86BFA" w:rsidP="00D86BF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Средняя группа (4 – 5 лет) – 23.</w:t>
      </w:r>
    </w:p>
    <w:p w:rsidR="00D86BFA" w:rsidRPr="00D86BFA" w:rsidRDefault="00D86BFA" w:rsidP="00D86BF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Старшая группа (5 – 6 лет) – 22.</w:t>
      </w:r>
    </w:p>
    <w:p w:rsidR="00D86BFA" w:rsidRPr="00D86BFA" w:rsidRDefault="00D86BFA" w:rsidP="00D86BF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Подготовительная группа (6 – 7 лет) – 21.</w:t>
      </w:r>
    </w:p>
    <w:p w:rsidR="00D86BFA" w:rsidRPr="00D86BFA" w:rsidRDefault="00D86BFA" w:rsidP="00D86BF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Смешанная группа (2 – 4 лет) – 18.</w:t>
      </w:r>
    </w:p>
    <w:p w:rsidR="00D86BFA" w:rsidRPr="00D86BFA" w:rsidRDefault="00D86BFA" w:rsidP="00D86BF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Режим пребывания в детском саду – 12 часов, одна группа 24 часового содержания.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№243 ОАО «РЖД» работает по примерной общеобразовательной программе дошкольного образования «От рождения до школы» под редакцией Н.Е. </w:t>
      </w:r>
      <w:proofErr w:type="spellStart"/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Т.С. Комаровой, М.А. Васильевой. Соответствует ФГОС, а </w:t>
      </w:r>
      <w:proofErr w:type="gramStart"/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образовательным программам: программа развития и воспитания детей в детском саду «Детство» под редакцией Т.И. Бабаевой, З.А. Михайловой, Л.М. Гурович, программа «Основы безопасности детей» под редакцией Р.Б. </w:t>
      </w:r>
      <w:proofErr w:type="spellStart"/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Стеркиной</w:t>
      </w:r>
      <w:proofErr w:type="spellEnd"/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 «Юный эколог» под редакцией С.Н. Николаевой, программа поликультурного образования детей 3-7 лет «Диалог культур», «Музыкальные шедевры» О.П. </w:t>
      </w:r>
      <w:proofErr w:type="spellStart"/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Радыновой</w:t>
      </w:r>
      <w:proofErr w:type="spellEnd"/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D86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рограмма</w:t>
      </w: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D86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Оберег</w:t>
      </w: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Pr="00D86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D86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D86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Борониной</w:t>
      </w:r>
      <w:proofErr w:type="spellEnd"/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Изучение фольклора в дошкольном учреждении, программа психолого-педагогических занятий «Цветик </w:t>
      </w:r>
      <w:proofErr w:type="spellStart"/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Н.Ю.Куражевой</w:t>
      </w:r>
      <w:proofErr w:type="spellEnd"/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BFA" w:rsidRPr="00D86BFA" w:rsidRDefault="00D86BFA" w:rsidP="00D86BFA">
      <w:pPr>
        <w:spacing w:after="0" w:line="240" w:lineRule="exac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Эти программы обеспечивают разностороннее развитие детей в возрасте от 2 до 7 лет с учетом их возрастных и индивидуальных особенностей по основным направлениям развития: физическому, социально –коммуникативному, познавательному, речевому и художественно – эстетическому. Применяя в своей </w:t>
      </w:r>
      <w:proofErr w:type="spellStart"/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воспитательно</w:t>
      </w:r>
      <w:proofErr w:type="spellEnd"/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–образовательной деятельности программы и методические рекомендации педагоги добились хороших результатов в своей работе: сохранение и укрепление физического здоровья детей, формирование основ культуры здоровья, достижение целей освоения первоначальных представлений социального характера включая детей в систему социальных отношений, формирование основ безопасности собственной жизнедеятельности и формировании предпосылок экологического сознания, достижение целей развития у детей познавательных интересов, интеллектуального развития детей, овладение конструктивными способами и средствами взаимодействия с окружающими людьми, удовлетворении потребности детей в самовыражении одно из основных направлений развития дошкольного образования – повышение его качества. </w:t>
      </w:r>
    </w:p>
    <w:p w:rsidR="00D86BFA" w:rsidRPr="00D86BFA" w:rsidRDefault="00D86BFA" w:rsidP="00D86B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Педагогический персонал и уровень образования</w:t>
      </w: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21"/>
        <w:gridCol w:w="1417"/>
        <w:gridCol w:w="1134"/>
        <w:gridCol w:w="1276"/>
        <w:gridCol w:w="1276"/>
        <w:gridCol w:w="1701"/>
      </w:tblGrid>
      <w:tr w:rsidR="00D86BFA" w:rsidRPr="00D86BFA" w:rsidTr="008F19A6">
        <w:trPr>
          <w:trHeight w:val="43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FA" w:rsidRPr="00D86BFA" w:rsidRDefault="00D86BFA" w:rsidP="00D86BF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A" w:rsidRPr="00D86BFA" w:rsidRDefault="00D86BFA" w:rsidP="00D86B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образование</w:t>
            </w:r>
          </w:p>
          <w:p w:rsidR="00D86BFA" w:rsidRPr="00D86BFA" w:rsidRDefault="00D86BFA" w:rsidP="00D86B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A" w:rsidRPr="00D86BFA" w:rsidRDefault="00D86BFA" w:rsidP="00D86B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категория</w:t>
            </w:r>
          </w:p>
          <w:p w:rsidR="00D86BFA" w:rsidRPr="00D86BFA" w:rsidRDefault="00D86BFA" w:rsidP="00D86B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</w:tr>
      <w:tr w:rsidR="00D86BFA" w:rsidRPr="00D86BFA" w:rsidTr="008F19A6">
        <w:trPr>
          <w:trHeight w:val="151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FA" w:rsidRPr="00D86BFA" w:rsidRDefault="00D86BFA" w:rsidP="00D86BF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FA" w:rsidRPr="00D86BFA" w:rsidRDefault="00D86BFA" w:rsidP="00D86B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FA" w:rsidRPr="00D86BFA" w:rsidRDefault="00D86BFA" w:rsidP="00D86B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средне</w:t>
            </w:r>
          </w:p>
          <w:p w:rsidR="00D86BFA" w:rsidRPr="00D86BFA" w:rsidRDefault="00D86BFA" w:rsidP="00D86B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специальное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FA" w:rsidRPr="00D86BFA" w:rsidRDefault="00D86BFA" w:rsidP="00D86B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неполное 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FA" w:rsidRPr="00D86BFA" w:rsidRDefault="00D86BFA" w:rsidP="00D86B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Высшая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FA" w:rsidRPr="00D86BFA" w:rsidRDefault="00D86BFA" w:rsidP="00D86B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1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FA" w:rsidRPr="00D86BFA" w:rsidRDefault="00D86BFA" w:rsidP="00D86B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Соответствие с з/д</w:t>
            </w:r>
          </w:p>
        </w:tc>
      </w:tr>
      <w:tr w:rsidR="00D86BFA" w:rsidRPr="00D86BFA" w:rsidTr="008F19A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заведующий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</w:tr>
      <w:tr w:rsidR="00D86BFA" w:rsidRPr="00D86BFA" w:rsidTr="008F19A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воспитатели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6</w:t>
            </w:r>
          </w:p>
        </w:tc>
      </w:tr>
      <w:tr w:rsidR="00D86BFA" w:rsidRPr="00D86BFA" w:rsidTr="008F19A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</w:tr>
      <w:tr w:rsidR="00D86BFA" w:rsidRPr="00D86BFA" w:rsidTr="008F19A6">
        <w:trPr>
          <w:trHeight w:val="42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инструктор по физ. воспитанию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1</w:t>
            </w:r>
          </w:p>
        </w:tc>
      </w:tr>
      <w:tr w:rsidR="00D86BFA" w:rsidRPr="00D86BFA" w:rsidTr="008F19A6">
        <w:trPr>
          <w:trHeight w:val="4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</w:tr>
      <w:tr w:rsidR="00D86BFA" w:rsidRPr="00D86BFA" w:rsidTr="008F19A6">
        <w:trPr>
          <w:trHeight w:val="4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педагог-психолог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Cs w:val="28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Cs w:val="28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Cs w:val="28"/>
                <w:lang w:eastAsia="ru-RU"/>
              </w:rPr>
            </w:pPr>
          </w:p>
        </w:tc>
      </w:tr>
      <w:tr w:rsidR="00D86BFA" w:rsidRPr="00D86BFA" w:rsidTr="008F19A6">
        <w:trPr>
          <w:trHeight w:val="4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Cs w:val="28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Cs w:val="28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Cs w:val="28"/>
                <w:lang w:eastAsia="ru-RU"/>
              </w:rPr>
            </w:pPr>
          </w:p>
        </w:tc>
      </w:tr>
    </w:tbl>
    <w:p w:rsidR="00D86BFA" w:rsidRPr="00D86BFA" w:rsidRDefault="00D86BFA" w:rsidP="00D86B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Стаж работы педагогов составляет: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1701"/>
        <w:gridCol w:w="1843"/>
        <w:gridCol w:w="1842"/>
        <w:gridCol w:w="1843"/>
      </w:tblGrid>
      <w:tr w:rsidR="00D86BFA" w:rsidRPr="00D86BFA" w:rsidTr="008F19A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 3 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 15 до 20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20 лет и более</w:t>
            </w:r>
          </w:p>
        </w:tc>
      </w:tr>
      <w:tr w:rsidR="00D86BFA" w:rsidRPr="00D86BFA" w:rsidTr="008F19A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FA" w:rsidRPr="00D86BFA" w:rsidRDefault="00D86BFA" w:rsidP="00D8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</w:t>
            </w:r>
          </w:p>
        </w:tc>
      </w:tr>
    </w:tbl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школу пойдут 21 ребенок.</w:t>
      </w: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 результатам диагностики уровня готовности детей к школе мы можем делать вывод, что большинство детей имеют достаточный уровень готовности к </w:t>
      </w: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школе. В целом уровень познавательной сферы детей находится на достаточно высоком уровне.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Результаты деятельности дошкольного учрежден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ия в 2018 – 2019</w:t>
      </w: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учебном году показали, что основные задачи выполнены. Результаты диагностики (мониторинга) воспитанником свидетельствуют о положительном освоении образовательной программы. 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-В учреждении созданы все условия для всестороннего развития детей дошкольного возраста, эффективной работы педагогического коллектива.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-Задачи </w:t>
      </w:r>
      <w:proofErr w:type="spellStart"/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– образовательной работы в 2018 – 2019</w:t>
      </w: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учебном году реализованы, план </w:t>
      </w:r>
      <w:proofErr w:type="spellStart"/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воспитательно</w:t>
      </w:r>
      <w:proofErr w:type="spellEnd"/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– образовательной работы выполнен.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-Выявлены положительные результаты развития детей, достижения оптимального уровня для каждого ребенка или приближение к нему.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-Методическая работа в ДОУ в целом оптимальна и эффективна.</w:t>
      </w:r>
    </w:p>
    <w:p w:rsidR="00D86BFA" w:rsidRPr="00D86BFA" w:rsidRDefault="00D86BFA" w:rsidP="00D86B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D86BF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V. Содержание педагогической работы по освоению образовательных областей.</w:t>
      </w:r>
      <w:r w:rsidRPr="00D86B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</w:p>
    <w:p w:rsidR="00D86BFA" w:rsidRPr="00D86BFA" w:rsidRDefault="00D86BFA" w:rsidP="00D86BFA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Деятельность Учреждения направлена на реализацию основных задач дошкольного образования: сохранение и укрепление физического и психического здоровья детей; развитие познавательных, речевых качеств и художественно-эстетических способностей детей; социально-коммуникативное развитие каждого ребенка с учетом его индивидуальных особенностей; оказание помощи семье в воспитание детей.         Педагогический коллектив детс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кого сада № 243 ОАО «РЖД» в 2018-2019</w:t>
      </w: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учебном году реализовывал Основную общеобразовательную программу дошкольного образования. </w:t>
      </w: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ФГОС, а также по дополнительным образовательным программам: программа развития и воспитания детей в детском саду «Детство» под редакцией Т.И. Бабаевой, З.А. Михайловой, Л.М. Гурович, программа «Основы безопасности детей» под редакцией Р.Б. </w:t>
      </w:r>
      <w:proofErr w:type="spellStart"/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Стеркиной</w:t>
      </w:r>
      <w:proofErr w:type="spellEnd"/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 «Юный эколог» под редакцией С.Н. Николаевой, программа поликультурного образования детей 3-7 лет «Диалог культур», «Музыкальные шедевры» О.П. </w:t>
      </w:r>
      <w:proofErr w:type="spellStart"/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Радыновой</w:t>
      </w:r>
      <w:proofErr w:type="spellEnd"/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D86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рограмма</w:t>
      </w: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D86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Оберег</w:t>
      </w: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Pr="00D86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D86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Pr="00D86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Борониной</w:t>
      </w:r>
      <w:proofErr w:type="spellEnd"/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Изучение фольклора в дошкольном учреждении, программа психолого-педагогических занятий «Цветик </w:t>
      </w:r>
      <w:proofErr w:type="spellStart"/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Н.Ю.Куражевой</w:t>
      </w:r>
      <w:proofErr w:type="spellEnd"/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BFA" w:rsidRPr="00D86BFA" w:rsidRDefault="00D86BFA" w:rsidP="00D86BF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Задачи,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были поставлены на 2018/2019</w:t>
      </w: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год:</w:t>
      </w:r>
    </w:p>
    <w:p w:rsidR="00D86BFA" w:rsidRPr="00D86BFA" w:rsidRDefault="00D86BFA" w:rsidP="00D86BF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Охрана жизни и здоровья детей.</w:t>
      </w:r>
    </w:p>
    <w:p w:rsidR="00D86BFA" w:rsidRPr="00D86BFA" w:rsidRDefault="00D86BFA" w:rsidP="00D86BF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Работа по ФГОС дошкольного образования в соответствии с планом мероприятий ДОУ, с целью обеспечения равенства возможностей для каждого ребенка в получении качественного дошкольного образования.</w:t>
      </w:r>
    </w:p>
    <w:p w:rsidR="00D86BFA" w:rsidRPr="00D86BFA" w:rsidRDefault="00D86BFA" w:rsidP="00D86BF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Работа по форме планирования </w:t>
      </w:r>
      <w:proofErr w:type="spellStart"/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процесса, соответствующая Федеральному государственному образовательному стандарту с интеграцией образовательных областей и комплексно–тематическим планированием </w:t>
      </w:r>
      <w:proofErr w:type="spellStart"/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процесса.</w:t>
      </w:r>
    </w:p>
    <w:p w:rsidR="00D86BFA" w:rsidRPr="00D86BFA" w:rsidRDefault="00D86BFA" w:rsidP="00D86BF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Работа по проектному методу обучения и воспитания дошкольников для развития их познавательных и творческих способностей.</w:t>
      </w:r>
    </w:p>
    <w:p w:rsidR="00D86BFA" w:rsidRPr="00D86BFA" w:rsidRDefault="00D86BFA" w:rsidP="00D86BF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Обогащение социального опыта ребенка через реализацию игровых проектов.</w:t>
      </w:r>
    </w:p>
    <w:p w:rsidR="00D86BFA" w:rsidRPr="00D86BFA" w:rsidRDefault="00D86BFA" w:rsidP="00D86BF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Работа по сотрудничеству между федеральным государственным бюджетным образовательным учреждением высшего образования «Благовещенский государственный педагогический университет» и частным дошкольным образовательным учреждением «Детский сад № 243 открытого акционерного общества «Российские железные дороги»</w:t>
      </w:r>
    </w:p>
    <w:p w:rsidR="00D86BFA" w:rsidRPr="00D86BFA" w:rsidRDefault="00D86BFA" w:rsidP="00D86BF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воспитанников.</w:t>
      </w:r>
    </w:p>
    <w:p w:rsidR="00D86BFA" w:rsidRPr="00D86BFA" w:rsidRDefault="00D86BFA" w:rsidP="00D86BF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адаптированной системы работы с дошкольниками по организации ранней профессиональной ориентации на железнодорожные профессии посредством взаимодействия воспитанников, педагогов и родителей.</w:t>
      </w:r>
    </w:p>
    <w:p w:rsidR="00D86BFA" w:rsidRPr="00D86BFA" w:rsidRDefault="00D86BFA" w:rsidP="00D86BF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усилий родителей и педагогов для успешного решения оздоровительных и воспитательных задач.</w:t>
      </w:r>
    </w:p>
    <w:p w:rsidR="00D86BFA" w:rsidRPr="00D86BFA" w:rsidRDefault="00D86BFA" w:rsidP="00D86BF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 детского сада:</w:t>
      </w:r>
    </w:p>
    <w:p w:rsidR="00D86BFA" w:rsidRPr="00D86BFA" w:rsidRDefault="00D86BFA" w:rsidP="00D86BFA">
      <w:pPr>
        <w:tabs>
          <w:tab w:val="left" w:pos="72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физкультурно-оздоровительная работа;</w:t>
      </w:r>
    </w:p>
    <w:p w:rsidR="00D86BFA" w:rsidRPr="00D86BFA" w:rsidRDefault="00D86BFA" w:rsidP="00D86BFA">
      <w:pPr>
        <w:tabs>
          <w:tab w:val="left" w:pos="72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художественно-эстетическое развитие;</w:t>
      </w:r>
    </w:p>
    <w:p w:rsidR="00D86BFA" w:rsidRPr="00D86BFA" w:rsidRDefault="00D86BFA" w:rsidP="00D86BFA">
      <w:pPr>
        <w:tabs>
          <w:tab w:val="left" w:pos="72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социально-коммуникативное развитие;</w:t>
      </w:r>
    </w:p>
    <w:p w:rsidR="00D86BFA" w:rsidRPr="00D86BFA" w:rsidRDefault="00D86BFA" w:rsidP="00D86BFA">
      <w:pPr>
        <w:tabs>
          <w:tab w:val="left" w:pos="72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экологическое воспитание;</w:t>
      </w:r>
    </w:p>
    <w:p w:rsidR="00D86BFA" w:rsidRPr="00D86BFA" w:rsidRDefault="00D86BFA" w:rsidP="00D86BFA">
      <w:pPr>
        <w:tabs>
          <w:tab w:val="left" w:pos="72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поликультурное воспитание;</w:t>
      </w:r>
    </w:p>
    <w:p w:rsidR="00D86BFA" w:rsidRPr="00D86BFA" w:rsidRDefault="00D86BFA" w:rsidP="00D86BFA">
      <w:pPr>
        <w:tabs>
          <w:tab w:val="left" w:pos="72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ранняя профориентация дошкольников;</w:t>
      </w:r>
    </w:p>
    <w:p w:rsidR="00D86BFA" w:rsidRPr="00D86BFA" w:rsidRDefault="00D86BFA" w:rsidP="00D86BFA">
      <w:pPr>
        <w:tabs>
          <w:tab w:val="left" w:pos="72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клуб «Школа молодых родителей».</w:t>
      </w:r>
    </w:p>
    <w:p w:rsidR="00D86BFA" w:rsidRPr="00D86BFA" w:rsidRDefault="00D86BFA" w:rsidP="00D86BF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детского сада, наряду с положительным и ответственным отношением к учебно-воспитательному процессу, инициативно и творчески подходят к разработкам своих мероприятий, проявляют активность в реализации годового плана, работе коллектива. В соответствии с годовым планом проведены открытые занятия внутри детского сада.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В течении учебного года были проведены мероприятия:</w:t>
      </w:r>
    </w:p>
    <w:p w:rsidR="00D86BFA" w:rsidRPr="00D86BFA" w:rsidRDefault="00D86BFA" w:rsidP="00D86BFA">
      <w:pPr>
        <w:numPr>
          <w:ilvl w:val="1"/>
          <w:numId w:val="1"/>
        </w:numPr>
        <w:tabs>
          <w:tab w:val="num" w:pos="709"/>
        </w:tabs>
        <w:spacing w:after="0" w:line="240" w:lineRule="atLeast"/>
        <w:ind w:hanging="101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День дошкольного работника. Концертная программа;</w:t>
      </w:r>
    </w:p>
    <w:p w:rsidR="00D86BFA" w:rsidRPr="00D86BFA" w:rsidRDefault="00D86BFA" w:rsidP="00D86BFA">
      <w:pPr>
        <w:numPr>
          <w:ilvl w:val="1"/>
          <w:numId w:val="1"/>
        </w:numPr>
        <w:tabs>
          <w:tab w:val="num" w:pos="709"/>
        </w:tabs>
        <w:spacing w:after="0" w:line="240" w:lineRule="atLeast"/>
        <w:ind w:hanging="101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Кукольные театры;</w:t>
      </w:r>
    </w:p>
    <w:p w:rsidR="00D86BFA" w:rsidRPr="00D86BFA" w:rsidRDefault="00D86BFA" w:rsidP="00D86BFA">
      <w:pPr>
        <w:numPr>
          <w:ilvl w:val="1"/>
          <w:numId w:val="1"/>
        </w:numPr>
        <w:tabs>
          <w:tab w:val="num" w:pos="709"/>
        </w:tabs>
        <w:spacing w:after="0" w:line="240" w:lineRule="atLeast"/>
        <w:ind w:hanging="101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Интеллектуальная игра «Поле Чудес», посвященная экологическим проблемам родного края;</w:t>
      </w:r>
    </w:p>
    <w:p w:rsidR="00D86BFA" w:rsidRPr="00D86BFA" w:rsidRDefault="00D86BFA" w:rsidP="00D86BFA">
      <w:pPr>
        <w:numPr>
          <w:ilvl w:val="1"/>
          <w:numId w:val="1"/>
        </w:numPr>
        <w:tabs>
          <w:tab w:val="num" w:pos="709"/>
        </w:tabs>
        <w:spacing w:after="200" w:line="240" w:lineRule="atLeast"/>
        <w:ind w:hanging="101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Спортивное мероприятие ко Дню компании «РЖД»;</w:t>
      </w:r>
    </w:p>
    <w:p w:rsidR="00D86BFA" w:rsidRPr="00D86BFA" w:rsidRDefault="00D86BFA" w:rsidP="00D86BFA">
      <w:pPr>
        <w:numPr>
          <w:ilvl w:val="1"/>
          <w:numId w:val="1"/>
        </w:numPr>
        <w:tabs>
          <w:tab w:val="num" w:pos="709"/>
        </w:tabs>
        <w:spacing w:after="200" w:line="240" w:lineRule="atLeast"/>
        <w:ind w:hanging="101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Урок экологии;</w:t>
      </w:r>
    </w:p>
    <w:p w:rsidR="00D86BFA" w:rsidRPr="00D86BFA" w:rsidRDefault="00D86BFA" w:rsidP="00D86BFA">
      <w:pPr>
        <w:numPr>
          <w:ilvl w:val="1"/>
          <w:numId w:val="1"/>
        </w:numPr>
        <w:tabs>
          <w:tab w:val="num" w:pos="709"/>
        </w:tabs>
        <w:spacing w:after="200" w:line="240" w:lineRule="atLeast"/>
        <w:ind w:hanging="101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Утренник «Здравствуй осень»;</w:t>
      </w:r>
    </w:p>
    <w:p w:rsidR="00D86BFA" w:rsidRPr="00D86BFA" w:rsidRDefault="00D86BFA" w:rsidP="00D86BFA">
      <w:pPr>
        <w:numPr>
          <w:ilvl w:val="1"/>
          <w:numId w:val="1"/>
        </w:numPr>
        <w:tabs>
          <w:tab w:val="num" w:pos="709"/>
        </w:tabs>
        <w:spacing w:after="200" w:line="240" w:lineRule="atLeast"/>
        <w:ind w:hanging="101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Экологический праздник «Происшествие в осеннем лесу»;</w:t>
      </w:r>
    </w:p>
    <w:p w:rsidR="00D86BFA" w:rsidRPr="00D86BFA" w:rsidRDefault="00D86BFA" w:rsidP="00D86BFA">
      <w:pPr>
        <w:numPr>
          <w:ilvl w:val="1"/>
          <w:numId w:val="1"/>
        </w:numPr>
        <w:tabs>
          <w:tab w:val="num" w:pos="709"/>
        </w:tabs>
        <w:spacing w:after="200" w:line="240" w:lineRule="atLeast"/>
        <w:ind w:hanging="1014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Утренник «Звери в осеннем лесу»;</w:t>
      </w:r>
    </w:p>
    <w:p w:rsidR="00D86BFA" w:rsidRPr="00D86BFA" w:rsidRDefault="00D86BFA" w:rsidP="00D86BFA">
      <w:pPr>
        <w:numPr>
          <w:ilvl w:val="1"/>
          <w:numId w:val="1"/>
        </w:numPr>
        <w:tabs>
          <w:tab w:val="num" w:pos="709"/>
        </w:tabs>
        <w:spacing w:after="200" w:line="240" w:lineRule="atLeast"/>
        <w:ind w:left="851" w:hanging="44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Спортивно-патриотическая игра «Зарница»;</w:t>
      </w:r>
    </w:p>
    <w:p w:rsidR="00D86BFA" w:rsidRPr="00D86BFA" w:rsidRDefault="00D86BFA" w:rsidP="00D86BFA">
      <w:pPr>
        <w:numPr>
          <w:ilvl w:val="1"/>
          <w:numId w:val="1"/>
        </w:numPr>
        <w:tabs>
          <w:tab w:val="num" w:pos="709"/>
        </w:tabs>
        <w:spacing w:after="200" w:line="240" w:lineRule="atLeast"/>
        <w:ind w:left="851" w:hanging="44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Мероприятие ко Дню народного единства;</w:t>
      </w:r>
    </w:p>
    <w:p w:rsidR="00D86BFA" w:rsidRPr="00D86BFA" w:rsidRDefault="00D86BFA" w:rsidP="00D86BFA">
      <w:pPr>
        <w:numPr>
          <w:ilvl w:val="1"/>
          <w:numId w:val="1"/>
        </w:numPr>
        <w:tabs>
          <w:tab w:val="num" w:pos="709"/>
        </w:tabs>
        <w:spacing w:after="200" w:line="240" w:lineRule="atLeast"/>
        <w:ind w:left="851" w:hanging="44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День психического здоровья;</w:t>
      </w:r>
    </w:p>
    <w:p w:rsidR="00D86BFA" w:rsidRPr="00D86BFA" w:rsidRDefault="00D86BFA" w:rsidP="00D86BFA">
      <w:pPr>
        <w:numPr>
          <w:ilvl w:val="1"/>
          <w:numId w:val="1"/>
        </w:numPr>
        <w:tabs>
          <w:tab w:val="num" w:pos="709"/>
        </w:tabs>
        <w:spacing w:after="200" w:line="240" w:lineRule="atLeast"/>
        <w:ind w:left="851" w:hanging="44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Мама, лучше всех. Мероприятие, посвященное Дню матери.</w:t>
      </w:r>
    </w:p>
    <w:p w:rsidR="00D86BFA" w:rsidRPr="00D86BFA" w:rsidRDefault="00D86BFA" w:rsidP="00D86BFA">
      <w:pPr>
        <w:numPr>
          <w:ilvl w:val="1"/>
          <w:numId w:val="1"/>
        </w:numPr>
        <w:tabs>
          <w:tab w:val="num" w:pos="709"/>
        </w:tabs>
        <w:spacing w:after="200" w:line="240" w:lineRule="atLeast"/>
        <w:ind w:left="851" w:hanging="44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Я люблю твой звонкий смех, мама. Праздничное мероприятие, посвященное Дню матери;</w:t>
      </w:r>
    </w:p>
    <w:p w:rsidR="00D86BFA" w:rsidRPr="00D86BFA" w:rsidRDefault="00D86BFA" w:rsidP="00D86BFA">
      <w:pPr>
        <w:numPr>
          <w:ilvl w:val="1"/>
          <w:numId w:val="1"/>
        </w:numPr>
        <w:tabs>
          <w:tab w:val="num" w:pos="709"/>
        </w:tabs>
        <w:spacing w:after="200" w:line="240" w:lineRule="atLeast"/>
        <w:ind w:left="851" w:hanging="44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Мама-главное слово. Праздничный концерт к Дню матери;</w:t>
      </w:r>
    </w:p>
    <w:p w:rsidR="00D86BFA" w:rsidRPr="00D86BFA" w:rsidRDefault="00D86BFA" w:rsidP="00D86BFA">
      <w:pPr>
        <w:numPr>
          <w:ilvl w:val="1"/>
          <w:numId w:val="1"/>
        </w:numPr>
        <w:tabs>
          <w:tab w:val="num" w:pos="709"/>
        </w:tabs>
        <w:spacing w:after="200" w:line="240" w:lineRule="atLeast"/>
        <w:ind w:left="851" w:hanging="44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День театра;</w:t>
      </w:r>
    </w:p>
    <w:p w:rsidR="00D86BFA" w:rsidRPr="00D86BFA" w:rsidRDefault="00D86BFA" w:rsidP="00D86BFA">
      <w:pPr>
        <w:numPr>
          <w:ilvl w:val="1"/>
          <w:numId w:val="1"/>
        </w:numPr>
        <w:tabs>
          <w:tab w:val="num" w:pos="709"/>
        </w:tabs>
        <w:spacing w:after="0" w:line="240" w:lineRule="atLeast"/>
        <w:ind w:left="851" w:hanging="44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Спортивное мероприятие «Мама, папа, я – спортивная семья!»;</w:t>
      </w:r>
    </w:p>
    <w:p w:rsidR="00D86BFA" w:rsidRPr="00D86BFA" w:rsidRDefault="00D86BFA" w:rsidP="00D86BFA">
      <w:pPr>
        <w:numPr>
          <w:ilvl w:val="1"/>
          <w:numId w:val="1"/>
        </w:numPr>
        <w:tabs>
          <w:tab w:val="num" w:pos="709"/>
        </w:tabs>
        <w:spacing w:after="0" w:line="240" w:lineRule="atLeast"/>
        <w:ind w:left="851" w:hanging="44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Мероприятие по пожарной безопасности с участием сотрудников пожарного поезда «В миг пожар мы победим!»;</w:t>
      </w:r>
    </w:p>
    <w:p w:rsidR="00D86BFA" w:rsidRPr="00D86BFA" w:rsidRDefault="00D86BFA" w:rsidP="00D86BFA">
      <w:pPr>
        <w:numPr>
          <w:ilvl w:val="1"/>
          <w:numId w:val="1"/>
        </w:numPr>
        <w:tabs>
          <w:tab w:val="num" w:pos="709"/>
        </w:tabs>
        <w:spacing w:after="0" w:line="240" w:lineRule="atLeast"/>
        <w:ind w:left="851" w:hanging="44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Отчетная концертная программа танцевальной группы «Звездочки» праздник танца;</w:t>
      </w:r>
    </w:p>
    <w:p w:rsidR="00D86BFA" w:rsidRPr="00D86BFA" w:rsidRDefault="00D86BFA" w:rsidP="00D86BFA">
      <w:pPr>
        <w:numPr>
          <w:ilvl w:val="1"/>
          <w:numId w:val="1"/>
        </w:numPr>
        <w:tabs>
          <w:tab w:val="num" w:pos="709"/>
        </w:tabs>
        <w:spacing w:after="0" w:line="240" w:lineRule="atLeast"/>
        <w:ind w:left="851" w:hanging="44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Новогодние утренники, на всех группах;</w:t>
      </w:r>
    </w:p>
    <w:p w:rsidR="00D86BFA" w:rsidRPr="00D86BFA" w:rsidRDefault="00D86BFA" w:rsidP="00D86BFA">
      <w:pPr>
        <w:numPr>
          <w:ilvl w:val="1"/>
          <w:numId w:val="1"/>
        </w:numPr>
        <w:tabs>
          <w:tab w:val="num" w:pos="709"/>
        </w:tabs>
        <w:spacing w:after="0" w:line="240" w:lineRule="atLeast"/>
        <w:ind w:left="851" w:hanging="425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Развлечение «Зимние святки»;</w:t>
      </w:r>
    </w:p>
    <w:p w:rsidR="00D86BFA" w:rsidRPr="00D86BFA" w:rsidRDefault="00D86BFA" w:rsidP="00D86BFA">
      <w:pPr>
        <w:numPr>
          <w:ilvl w:val="1"/>
          <w:numId w:val="1"/>
        </w:numPr>
        <w:tabs>
          <w:tab w:val="num" w:pos="709"/>
        </w:tabs>
        <w:spacing w:after="0" w:line="240" w:lineRule="atLeast"/>
        <w:ind w:left="851" w:hanging="425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Мероприятия по профориентации;</w:t>
      </w:r>
    </w:p>
    <w:p w:rsidR="00D86BFA" w:rsidRPr="00D86BFA" w:rsidRDefault="00D86BFA" w:rsidP="00D86BFA">
      <w:pPr>
        <w:numPr>
          <w:ilvl w:val="1"/>
          <w:numId w:val="1"/>
        </w:numPr>
        <w:tabs>
          <w:tab w:val="num" w:pos="709"/>
        </w:tabs>
        <w:spacing w:after="0" w:line="240" w:lineRule="atLeast"/>
        <w:ind w:left="851" w:hanging="425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Конкурс книг «Своими руками»;</w:t>
      </w:r>
    </w:p>
    <w:p w:rsidR="00D86BFA" w:rsidRPr="00D86BFA" w:rsidRDefault="00D86BFA" w:rsidP="00D86BFA">
      <w:pPr>
        <w:numPr>
          <w:ilvl w:val="1"/>
          <w:numId w:val="1"/>
        </w:numPr>
        <w:tabs>
          <w:tab w:val="num" w:pos="709"/>
        </w:tabs>
        <w:spacing w:after="0" w:line="240" w:lineRule="atLeast"/>
        <w:ind w:left="851" w:hanging="425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Мастер-класс для педагогов;</w:t>
      </w:r>
    </w:p>
    <w:p w:rsidR="00D86BFA" w:rsidRPr="00D86BFA" w:rsidRDefault="00D86BFA" w:rsidP="00D86BFA">
      <w:pPr>
        <w:numPr>
          <w:ilvl w:val="1"/>
          <w:numId w:val="1"/>
        </w:numPr>
        <w:tabs>
          <w:tab w:val="num" w:pos="709"/>
        </w:tabs>
        <w:spacing w:after="0" w:line="240" w:lineRule="atLeast"/>
        <w:ind w:left="851" w:hanging="425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Педагогические советы;</w:t>
      </w:r>
    </w:p>
    <w:p w:rsidR="00D86BFA" w:rsidRPr="00D86BFA" w:rsidRDefault="00D86BFA" w:rsidP="00D86BFA">
      <w:pPr>
        <w:numPr>
          <w:ilvl w:val="1"/>
          <w:numId w:val="1"/>
        </w:numPr>
        <w:tabs>
          <w:tab w:val="num" w:pos="709"/>
        </w:tabs>
        <w:spacing w:after="0" w:line="240" w:lineRule="atLeast"/>
        <w:ind w:left="851" w:hanging="425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D86BFA">
        <w:rPr>
          <w:rFonts w:ascii="Times New Roman" w:eastAsia="Calibri" w:hAnsi="Times New Roman" w:cs="Times New Roman"/>
          <w:sz w:val="24"/>
          <w:szCs w:val="24"/>
        </w:rPr>
        <w:t>Взаимопосещение</w:t>
      </w:r>
      <w:proofErr w:type="spellEnd"/>
      <w:r w:rsidRPr="00D86BFA">
        <w:rPr>
          <w:rFonts w:ascii="Times New Roman" w:eastAsia="Calibri" w:hAnsi="Times New Roman" w:cs="Times New Roman"/>
          <w:sz w:val="24"/>
          <w:szCs w:val="24"/>
        </w:rPr>
        <w:t xml:space="preserve"> педагогов детского сада и школы №50;</w:t>
      </w:r>
    </w:p>
    <w:p w:rsidR="00D86BFA" w:rsidRPr="00D86BFA" w:rsidRDefault="00D86BFA" w:rsidP="00D86BFA">
      <w:pPr>
        <w:numPr>
          <w:ilvl w:val="1"/>
          <w:numId w:val="1"/>
        </w:numPr>
        <w:tabs>
          <w:tab w:val="num" w:pos="709"/>
        </w:tabs>
        <w:spacing w:after="0" w:line="240" w:lineRule="atLeast"/>
        <w:ind w:left="851" w:hanging="425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Педагогические тренинги;</w:t>
      </w:r>
    </w:p>
    <w:p w:rsidR="00D86BFA" w:rsidRPr="00D86BFA" w:rsidRDefault="00D86BFA" w:rsidP="00D86BFA">
      <w:pPr>
        <w:numPr>
          <w:ilvl w:val="1"/>
          <w:numId w:val="1"/>
        </w:numPr>
        <w:tabs>
          <w:tab w:val="num" w:pos="709"/>
        </w:tabs>
        <w:spacing w:after="0" w:line="240" w:lineRule="atLeast"/>
        <w:ind w:left="851" w:hanging="425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 xml:space="preserve">Международный день </w:t>
      </w:r>
      <w:proofErr w:type="spellStart"/>
      <w:r w:rsidRPr="00D86BFA">
        <w:rPr>
          <w:rFonts w:ascii="Times New Roman" w:eastAsia="Calibri" w:hAnsi="Times New Roman" w:cs="Times New Roman"/>
          <w:sz w:val="24"/>
          <w:szCs w:val="24"/>
        </w:rPr>
        <w:t>книгодарения</w:t>
      </w:r>
      <w:proofErr w:type="spellEnd"/>
      <w:r w:rsidRPr="00D86BF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6BFA" w:rsidRPr="00D86BFA" w:rsidRDefault="00D86BFA" w:rsidP="00D86BFA">
      <w:pPr>
        <w:numPr>
          <w:ilvl w:val="1"/>
          <w:numId w:val="1"/>
        </w:numPr>
        <w:tabs>
          <w:tab w:val="num" w:pos="851"/>
        </w:tabs>
        <w:spacing w:after="0" w:line="240" w:lineRule="atLeast"/>
        <w:ind w:left="709" w:hanging="28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Масленица;</w:t>
      </w:r>
    </w:p>
    <w:p w:rsidR="00D86BFA" w:rsidRPr="00D86BFA" w:rsidRDefault="00D86BFA" w:rsidP="00D86BFA">
      <w:pPr>
        <w:numPr>
          <w:ilvl w:val="1"/>
          <w:numId w:val="1"/>
        </w:numPr>
        <w:tabs>
          <w:tab w:val="num" w:pos="851"/>
        </w:tabs>
        <w:spacing w:after="0" w:line="240" w:lineRule="atLeast"/>
        <w:ind w:left="709" w:hanging="28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Общее родительское собрание;</w:t>
      </w:r>
    </w:p>
    <w:p w:rsidR="00D86BFA" w:rsidRPr="00D86BFA" w:rsidRDefault="00D86BFA" w:rsidP="00D86BFA">
      <w:pPr>
        <w:numPr>
          <w:ilvl w:val="1"/>
          <w:numId w:val="1"/>
        </w:numPr>
        <w:tabs>
          <w:tab w:val="num" w:pos="851"/>
        </w:tabs>
        <w:spacing w:after="0" w:line="240" w:lineRule="atLeast"/>
        <w:ind w:left="709" w:hanging="28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Тематические утренники;</w:t>
      </w:r>
    </w:p>
    <w:p w:rsidR="00D86BFA" w:rsidRPr="00D86BFA" w:rsidRDefault="00D86BFA" w:rsidP="00D86BFA">
      <w:pPr>
        <w:numPr>
          <w:ilvl w:val="1"/>
          <w:numId w:val="1"/>
        </w:numPr>
        <w:tabs>
          <w:tab w:val="num" w:pos="851"/>
        </w:tabs>
        <w:spacing w:after="0" w:line="240" w:lineRule="atLeast"/>
        <w:ind w:left="709" w:hanging="28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lastRenderedPageBreak/>
        <w:t>«Веселые старты» между детьми подготовительной группы и учениками первых классов школы №50;</w:t>
      </w:r>
    </w:p>
    <w:p w:rsidR="00D86BFA" w:rsidRPr="00D86BFA" w:rsidRDefault="00D86BFA" w:rsidP="00D86BFA">
      <w:pPr>
        <w:numPr>
          <w:ilvl w:val="1"/>
          <w:numId w:val="1"/>
        </w:numPr>
        <w:tabs>
          <w:tab w:val="num" w:pos="851"/>
        </w:tabs>
        <w:spacing w:after="0" w:line="240" w:lineRule="atLeast"/>
        <w:ind w:left="709" w:hanging="28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 xml:space="preserve">Сценки по безопасности на </w:t>
      </w:r>
      <w:proofErr w:type="spellStart"/>
      <w:r w:rsidRPr="00D86BFA">
        <w:rPr>
          <w:rFonts w:ascii="Times New Roman" w:eastAsia="Calibri" w:hAnsi="Times New Roman" w:cs="Times New Roman"/>
          <w:sz w:val="24"/>
          <w:szCs w:val="24"/>
        </w:rPr>
        <w:t>ж.д</w:t>
      </w:r>
      <w:proofErr w:type="spellEnd"/>
      <w:r w:rsidRPr="00D86BFA">
        <w:rPr>
          <w:rFonts w:ascii="Times New Roman" w:eastAsia="Calibri" w:hAnsi="Times New Roman" w:cs="Times New Roman"/>
          <w:sz w:val="24"/>
          <w:szCs w:val="24"/>
        </w:rPr>
        <w:t xml:space="preserve"> транспорте;</w:t>
      </w:r>
    </w:p>
    <w:p w:rsidR="00D86BFA" w:rsidRPr="00D86BFA" w:rsidRDefault="00D86BFA" w:rsidP="00D86BFA">
      <w:pPr>
        <w:numPr>
          <w:ilvl w:val="1"/>
          <w:numId w:val="1"/>
        </w:numPr>
        <w:tabs>
          <w:tab w:val="num" w:pos="851"/>
        </w:tabs>
        <w:spacing w:after="0" w:line="240" w:lineRule="atLeast"/>
        <w:ind w:left="709" w:hanging="28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Экологическая акция «Аллея выпускников»;</w:t>
      </w:r>
    </w:p>
    <w:p w:rsidR="00D86BFA" w:rsidRPr="00D86BFA" w:rsidRDefault="00D86BFA" w:rsidP="00D86BFA">
      <w:pPr>
        <w:numPr>
          <w:ilvl w:val="1"/>
          <w:numId w:val="1"/>
        </w:numPr>
        <w:tabs>
          <w:tab w:val="num" w:pos="851"/>
        </w:tabs>
        <w:spacing w:after="0" w:line="240" w:lineRule="atLeast"/>
        <w:ind w:left="709" w:hanging="28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Праздник лета;</w:t>
      </w:r>
    </w:p>
    <w:p w:rsidR="00D86BFA" w:rsidRPr="00D86BFA" w:rsidRDefault="00D86BFA" w:rsidP="00D86BFA">
      <w:pPr>
        <w:numPr>
          <w:ilvl w:val="1"/>
          <w:numId w:val="1"/>
        </w:numPr>
        <w:tabs>
          <w:tab w:val="num" w:pos="851"/>
        </w:tabs>
        <w:spacing w:after="0" w:line="240" w:lineRule="atLeast"/>
        <w:ind w:left="709" w:hanging="28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День защиты детей;</w:t>
      </w:r>
    </w:p>
    <w:p w:rsidR="00D86BFA" w:rsidRPr="00D86BFA" w:rsidRDefault="00D86BFA" w:rsidP="00D86BFA">
      <w:pPr>
        <w:numPr>
          <w:ilvl w:val="1"/>
          <w:numId w:val="1"/>
        </w:numPr>
        <w:tabs>
          <w:tab w:val="num" w:pos="851"/>
        </w:tabs>
        <w:spacing w:after="0" w:line="240" w:lineRule="atLeast"/>
        <w:ind w:left="709" w:hanging="28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Выпускной;</w:t>
      </w:r>
    </w:p>
    <w:p w:rsidR="00D86BFA" w:rsidRPr="00D86BFA" w:rsidRDefault="00D86BFA" w:rsidP="00D86BFA">
      <w:pPr>
        <w:numPr>
          <w:ilvl w:val="1"/>
          <w:numId w:val="1"/>
        </w:numPr>
        <w:tabs>
          <w:tab w:val="num" w:pos="851"/>
        </w:tabs>
        <w:spacing w:after="0" w:line="240" w:lineRule="atLeast"/>
        <w:ind w:left="709" w:hanging="28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Праздничные мероприяти</w:t>
      </w:r>
      <w:r w:rsidRPr="00D86BFA">
        <w:rPr>
          <w:rFonts w:ascii="Calibri" w:eastAsia="Calibri" w:hAnsi="Calibri" w:cs="Times New Roman"/>
          <w:sz w:val="24"/>
          <w:szCs w:val="24"/>
        </w:rPr>
        <w:t xml:space="preserve">я </w:t>
      </w:r>
      <w:r w:rsidRPr="00D86BFA">
        <w:rPr>
          <w:rFonts w:ascii="Times New Roman" w:eastAsia="Calibri" w:hAnsi="Times New Roman" w:cs="Times New Roman"/>
          <w:sz w:val="24"/>
          <w:szCs w:val="24"/>
        </w:rPr>
        <w:t>«Новоселье»;</w:t>
      </w:r>
    </w:p>
    <w:p w:rsidR="00D86BFA" w:rsidRPr="00D86BFA" w:rsidRDefault="00D86BFA" w:rsidP="00D86BFA">
      <w:pPr>
        <w:numPr>
          <w:ilvl w:val="1"/>
          <w:numId w:val="1"/>
        </w:numPr>
        <w:tabs>
          <w:tab w:val="num" w:pos="851"/>
        </w:tabs>
        <w:spacing w:after="0" w:line="240" w:lineRule="atLeast"/>
        <w:ind w:left="709" w:hanging="28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Заседания клуба «Школа молодых родителей»;</w:t>
      </w:r>
    </w:p>
    <w:p w:rsidR="00D86BFA" w:rsidRPr="00D86BFA" w:rsidRDefault="00D86BFA" w:rsidP="00D86BFA">
      <w:pPr>
        <w:numPr>
          <w:ilvl w:val="1"/>
          <w:numId w:val="1"/>
        </w:numPr>
        <w:tabs>
          <w:tab w:val="num" w:pos="851"/>
        </w:tabs>
        <w:spacing w:after="0" w:line="240" w:lineRule="atLeast"/>
        <w:ind w:left="709" w:hanging="28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Экскурсия «Книжный дом»;</w:t>
      </w:r>
    </w:p>
    <w:p w:rsidR="00D86BFA" w:rsidRPr="00D86BFA" w:rsidRDefault="00D86BFA" w:rsidP="00D86BFA">
      <w:pPr>
        <w:numPr>
          <w:ilvl w:val="1"/>
          <w:numId w:val="1"/>
        </w:numPr>
        <w:tabs>
          <w:tab w:val="num" w:pos="851"/>
        </w:tabs>
        <w:spacing w:after="0" w:line="240" w:lineRule="atLeast"/>
        <w:ind w:left="709" w:hanging="28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Экскурсия «Пожарная часть»;</w:t>
      </w:r>
    </w:p>
    <w:p w:rsidR="00D86BFA" w:rsidRPr="00D86BFA" w:rsidRDefault="00D86BFA" w:rsidP="00D86BFA">
      <w:pPr>
        <w:numPr>
          <w:ilvl w:val="1"/>
          <w:numId w:val="1"/>
        </w:numPr>
        <w:tabs>
          <w:tab w:val="num" w:pos="851"/>
        </w:tabs>
        <w:spacing w:after="0" w:line="240" w:lineRule="atLeast"/>
        <w:ind w:left="709" w:hanging="28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Экскурсия «Парк Победы»;</w:t>
      </w:r>
    </w:p>
    <w:p w:rsidR="00D86BFA" w:rsidRPr="00D86BFA" w:rsidRDefault="00D86BFA" w:rsidP="00D86BFA">
      <w:pPr>
        <w:numPr>
          <w:ilvl w:val="1"/>
          <w:numId w:val="1"/>
        </w:numPr>
        <w:tabs>
          <w:tab w:val="num" w:pos="851"/>
        </w:tabs>
        <w:spacing w:after="0" w:line="240" w:lineRule="atLeast"/>
        <w:ind w:left="709" w:hanging="283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Участие группы педагогов «Вдохновение» и детей подготовительной группы на концерте в средней школе №50.</w:t>
      </w:r>
    </w:p>
    <w:p w:rsidR="00D86BFA" w:rsidRPr="00D86BFA" w:rsidRDefault="00D86BFA" w:rsidP="00D86BF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учебного года использовались разнообразные формы работы с педагогическим коллективом: педагогические советы, коллективные просмотры занятий, консультации, совещания, тренинги.</w:t>
      </w:r>
    </w:p>
    <w:p w:rsidR="00D86BFA" w:rsidRPr="00D86BFA" w:rsidRDefault="00D86BFA" w:rsidP="00D86BF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советы проходили в соответствии с назначенным сроком, интересно, творчески, активно, соответствовали задачам годового плана. </w:t>
      </w:r>
    </w:p>
    <w:p w:rsidR="00D86BFA" w:rsidRPr="00D86BFA" w:rsidRDefault="00D86BFA" w:rsidP="00D86BF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учебного года осуществлялась связь ДОУ с семьей. Мероприятия проводились в срок согласно годовому плану. Работа с родителями включала в себя проведение групповых родительских собраний, консультаций, размещение информации в «Уголке для родителей». Родители принимали участие в праздниках, развлечениях, анкетировании.</w:t>
      </w:r>
    </w:p>
    <w:p w:rsidR="00D86BFA" w:rsidRPr="00D86BFA" w:rsidRDefault="00D86BFA" w:rsidP="00D86BF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Велась экспериментально-исследовательская деятельность в рамках клуба «Школа молодых родителей» совместно с благовещенским государственным педагогическим университетом. Целью которой является оптимизация детско-родительских отношений, повышение психологической компетентности родителей. Формы работы: круглые столы, семинары-практикумы, консультирование, тренинги, культурно – досуговые мероприятия с родителями. В процессе совместной деятельности нам удалось донести до мам и пап информацию о том, как растут и развиваются дети, как их учить, как с ними играть, разговаривать. Клуб позволяет родителям познакомиться друг с другом, объединиться, поделиться опытом и проблемами, задать интересующие вопросы. А нам педагогам изучить взаимосвязь детско-родительских отношений у дошкольников и их влияние на формирование личности ребенка. </w:t>
      </w:r>
    </w:p>
    <w:p w:rsidR="00D86BFA" w:rsidRPr="00D86BFA" w:rsidRDefault="00D86BFA" w:rsidP="00D86BF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направлений деятельности детского сада является экологическое воспитание, оно формирует у ребенка осознанно-правильное отношение к природным явлениям и объектам, которые окружают его, и с которыми он знакомится в дошкольном детстве. В нашем детском саду работает кружок по экологическому воспитанию «Юный эколог», здесь дети наблюдают за растениями в группе и на участке детского сада, выполняют простые и комплексные занятия, несложные сюжетные или подвижные игры. Особое внимание уделяется Экологической тропе, на которой дети овладевают умением применять на практике разные знания в комплексе. Работа на экологической тропе способствует воспитанию у детей трудолюбия и уважение к труду укрепляют связь обучения с жизнью, самым важным является участие детей в деятельности по улучшению общего состояния природы в зоне тропы. Также ведется работа на «огородах», которая начинается весной, целью является знакомство детей с овощными культурами, способами выращивания и ухода за ними. Ребята, овладевая экологической грамотностью, понимают, что природные ресурсы – это наше общее богатство, а богатство нужно беречь и приумножать, чтобы будущие поколения, дети и внуки жили в прекрасном крае, в уютном зеленом доме, где легко дышится, хорошо работается и отдыхается.</w:t>
      </w:r>
    </w:p>
    <w:p w:rsidR="00D86BFA" w:rsidRPr="00D86BFA" w:rsidRDefault="00D86BFA" w:rsidP="00D86BF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Профилактика детского травматизма на объектах железной дороги в нашем дошкольном учреждении реализуется через </w:t>
      </w:r>
      <w:proofErr w:type="spellStart"/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работу, где дети знакомятся с ведущими железнодорожными профессиями; посещают железнодорожные предприятия; участвуют в конкурсах детского творчества на железнодорожную тематику; учатся соблюдать правила поведения на железнодорожном транспорте.</w:t>
      </w:r>
    </w:p>
    <w:p w:rsidR="00D86BFA" w:rsidRPr="00D86BFA" w:rsidRDefault="00D86BFA" w:rsidP="00D86BF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проведено 2 месячника по безопасности на железнодорожном транспорте: «Безопасная железная дорога» и «Внимание – дети!» это спортивные игры «Где можно играть и где играть нельзя!», организация выставок детских рисунков «Безопасное лето, Берегись поезда», просмотр мультфильмов «Железная дорога», организация экскурсий на железнодорожный вокзал, оформление памяток для детей и родителей «Осторожно: поезд!». </w:t>
      </w:r>
    </w:p>
    <w:p w:rsidR="00D86BFA" w:rsidRPr="00D86BFA" w:rsidRDefault="00D86BFA" w:rsidP="00D86BF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</w:t>
      </w:r>
      <w:proofErr w:type="spellStart"/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является возросший интерес детей к железнодорожным профессиям. Дети гордятся работой своих родителей, понимают важность их труда. Многие из них выражают желание, когда вырастут, стать такими, как их родители и пойти работать на железную дорогу.</w:t>
      </w:r>
    </w:p>
    <w:p w:rsidR="00D86BFA" w:rsidRPr="00D86BFA" w:rsidRDefault="00D86BFA" w:rsidP="00D86BF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педагогической деятельности уделяем сохранению и укреплению здоровья детей. Пути достижения физического здоровья ребенка должны проходить через всю организацию жизни детей в </w:t>
      </w:r>
      <w:r w:rsidRPr="00D86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детском саду</w:t>
      </w: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BFA" w:rsidRPr="00D86BFA" w:rsidRDefault="00D86BFA" w:rsidP="00D86BF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 </w:t>
      </w:r>
      <w:r w:rsidRPr="00D86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физкультурно-оздоровительной работы в нашем детском саду </w:t>
      </w: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следующие </w:t>
      </w:r>
      <w:r w:rsidRPr="00D86B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мероприятия</w:t>
      </w: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86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физкультурные занятия</w:t>
      </w: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D86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подвижных игр</w:t>
      </w: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дыхательные гимнастики; </w:t>
      </w:r>
      <w:r w:rsidRPr="00D86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</w:t>
      </w: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 гимнастики после сна; ходьба по дорожке здоровья; полоскание рта.</w:t>
      </w:r>
    </w:p>
    <w:p w:rsidR="00D86BFA" w:rsidRPr="00D86BFA" w:rsidRDefault="00D86BFA" w:rsidP="00D86BF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 </w:t>
      </w:r>
      <w:r w:rsidRPr="00D86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детском саду</w:t>
      </w: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создаются благоприятные санитарно-гигиенические условия, обеспечивается заботливый уход за детьми, пребывание на свежем воздухе, организуется полноценное питание, систематически </w:t>
      </w:r>
      <w:r w:rsidRPr="00D86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проводится утренняя гимнастика</w:t>
      </w: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закаливающие мероприятия.</w:t>
      </w:r>
    </w:p>
    <w:p w:rsidR="00D86BFA" w:rsidRPr="00D86BFA" w:rsidRDefault="00D86BFA" w:rsidP="00D86BF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группах </w:t>
      </w:r>
      <w:r w:rsidRPr="00D86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детского</w:t>
      </w: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сада имеются бактерицидные лампы. Закаливание обеспечивается в течение всего времени пребывания ребенка в </w:t>
      </w:r>
      <w:r w:rsidRPr="00D86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детском саду, для этого необходимо</w:t>
      </w: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: чёткая организация теплового и воздушного режима помещения; рациональная не перегревающая одежда для детей; соблюдение режима прогулок во все времена года; сон; гигиенические процедуры; хождение босиком.</w:t>
      </w:r>
    </w:p>
    <w:p w:rsidR="00D86BFA" w:rsidRPr="00D86BFA" w:rsidRDefault="00D86BFA" w:rsidP="00D86BF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средство воздействия здорового образа жизни, осуществляется в наглядной </w:t>
      </w:r>
      <w:r w:rsidRPr="00D86B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форме</w:t>
      </w: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через оформление различных стендов, индивидуальных бесед, родительских собраний, участие родителей в совместных спортивных праздниках и Днях здоровья.</w:t>
      </w:r>
    </w:p>
    <w:p w:rsidR="00D86BFA" w:rsidRPr="00D86BFA" w:rsidRDefault="00D86BFA" w:rsidP="00D86BF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 </w:t>
      </w:r>
      <w:r w:rsidRPr="00D86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проводимая нами физкультурно-оздоровительная работа </w:t>
      </w: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привлечь родителей к совместным усилиям по оздоровлению </w:t>
      </w:r>
      <w:r w:rsidRPr="00D86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детского </w:t>
      </w: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 в течение всего пребывания в </w:t>
      </w:r>
      <w:r w:rsidRPr="00D86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детском саду</w:t>
      </w: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6BFA" w:rsidRPr="00D86BFA" w:rsidRDefault="00D86BFA" w:rsidP="00D86BF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ведется проект по </w:t>
      </w:r>
      <w:proofErr w:type="spellStart"/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«Танцевально-игровая гимнастика «</w:t>
      </w:r>
      <w:proofErr w:type="spellStart"/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-Фи-</w:t>
      </w:r>
      <w:proofErr w:type="spellStart"/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Дансе</w:t>
      </w:r>
      <w:proofErr w:type="spellEnd"/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целью которого является создание условий для развития двигательной, функциональной активности дошкольника в укреплении его здоровья, психическом и физическом оздоровлении организма средствами </w:t>
      </w:r>
      <w:proofErr w:type="spellStart"/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</w:t>
      </w:r>
      <w:proofErr w:type="spellEnd"/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-игровой гимнастики.</w:t>
      </w:r>
    </w:p>
    <w:p w:rsidR="00D86BFA" w:rsidRPr="00D86BFA" w:rsidRDefault="00D86BFA" w:rsidP="00D86BF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детский сад поддерживает внешние связи с различными организациями поселка: библиотека, музей, средняя школа №50 ОАО «РЖД», детская поликлиника.</w:t>
      </w:r>
    </w:p>
    <w:p w:rsidR="00D86BFA" w:rsidRPr="00D86BFA" w:rsidRDefault="00D86BFA" w:rsidP="00D86BFA">
      <w:pPr>
        <w:tabs>
          <w:tab w:val="left" w:pos="720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86BFA">
        <w:rPr>
          <w:rFonts w:ascii="Times New Roman" w:eastAsia="Calibri" w:hAnsi="Times New Roman" w:cs="Times New Roman"/>
          <w:sz w:val="24"/>
          <w:szCs w:val="24"/>
        </w:rPr>
        <w:t>Воспитанники и педагоги стали победителями, заняли призовые места в различных конкурсах и олимпиадах:</w:t>
      </w:r>
    </w:p>
    <w:p w:rsidR="00D86BFA" w:rsidRPr="00D86BFA" w:rsidRDefault="00D86BFA" w:rsidP="00D86BFA">
      <w:pPr>
        <w:numPr>
          <w:ilvl w:val="0"/>
          <w:numId w:val="2"/>
        </w:numPr>
        <w:tabs>
          <w:tab w:val="left" w:pos="720"/>
        </w:tabs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Районный творческий конкурс «8 марта – мамин день»;</w:t>
      </w:r>
    </w:p>
    <w:p w:rsidR="00D86BFA" w:rsidRPr="00D86BFA" w:rsidRDefault="00D86BFA" w:rsidP="00D86BFA">
      <w:pPr>
        <w:numPr>
          <w:ilvl w:val="0"/>
          <w:numId w:val="1"/>
        </w:numPr>
        <w:tabs>
          <w:tab w:val="left" w:pos="720"/>
        </w:tabs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Районный конкурс «Светофор собирает друзей»;</w:t>
      </w:r>
    </w:p>
    <w:p w:rsidR="00D86BFA" w:rsidRPr="00D86BFA" w:rsidRDefault="00D86BFA" w:rsidP="00D86BFA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Районный заочный конкурс чтецов «День армейской славы»;</w:t>
      </w:r>
    </w:p>
    <w:p w:rsidR="00D86BFA" w:rsidRPr="00D86BFA" w:rsidRDefault="00D86BFA" w:rsidP="00D86BFA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Районный конкурс «Папа – самый лучший друг»;</w:t>
      </w:r>
    </w:p>
    <w:p w:rsidR="00D86BFA" w:rsidRPr="00D86BFA" w:rsidRDefault="00D86BFA" w:rsidP="00D86BFA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Районный конкурс «Мисс – детский сад»;</w:t>
      </w:r>
    </w:p>
    <w:p w:rsidR="00D86BFA" w:rsidRPr="00D86BFA" w:rsidRDefault="00D86BFA" w:rsidP="00D86BFA">
      <w:pPr>
        <w:numPr>
          <w:ilvl w:val="0"/>
          <w:numId w:val="1"/>
        </w:numPr>
        <w:spacing w:after="20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lastRenderedPageBreak/>
        <w:t>Международный конкурс эстрадного и джазового вокала «Голос Забайкалья»;</w:t>
      </w:r>
    </w:p>
    <w:p w:rsidR="00D86BFA" w:rsidRPr="00D86BFA" w:rsidRDefault="00D86BFA" w:rsidP="00D86BFA">
      <w:pPr>
        <w:numPr>
          <w:ilvl w:val="0"/>
          <w:numId w:val="1"/>
        </w:numPr>
        <w:spacing w:after="20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Международная дистанционная олимпиада «Весна - 2018»;</w:t>
      </w:r>
    </w:p>
    <w:p w:rsidR="00D86BFA" w:rsidRPr="00D86BFA" w:rsidRDefault="00D86BFA" w:rsidP="00D86BFA">
      <w:pPr>
        <w:numPr>
          <w:ilvl w:val="0"/>
          <w:numId w:val="1"/>
        </w:numPr>
        <w:spacing w:after="20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Международный конкурс «Круговорот знаний»;</w:t>
      </w:r>
    </w:p>
    <w:p w:rsidR="00D86BFA" w:rsidRPr="00D86BFA" w:rsidRDefault="00D86BFA" w:rsidP="00D86BFA">
      <w:pPr>
        <w:numPr>
          <w:ilvl w:val="0"/>
          <w:numId w:val="1"/>
        </w:numPr>
        <w:spacing w:after="20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Всероссийский конкурс «Экология моей планеты»;</w:t>
      </w:r>
    </w:p>
    <w:p w:rsidR="00D86BFA" w:rsidRPr="00D86BFA" w:rsidRDefault="00D86BFA" w:rsidP="00D86BFA">
      <w:pPr>
        <w:numPr>
          <w:ilvl w:val="0"/>
          <w:numId w:val="1"/>
        </w:numPr>
        <w:spacing w:after="20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Всероссийская викторина «По тропинке знаний»;</w:t>
      </w:r>
    </w:p>
    <w:p w:rsidR="00D86BFA" w:rsidRPr="00D86BFA" w:rsidRDefault="00D86BFA" w:rsidP="00D86BFA">
      <w:pPr>
        <w:numPr>
          <w:ilvl w:val="0"/>
          <w:numId w:val="1"/>
        </w:numPr>
        <w:spacing w:after="20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Всероссийский конкурс по сказке колобок;</w:t>
      </w:r>
    </w:p>
    <w:p w:rsidR="00D86BFA" w:rsidRPr="00D86BFA" w:rsidRDefault="00D86BFA" w:rsidP="00D86BFA">
      <w:pPr>
        <w:numPr>
          <w:ilvl w:val="0"/>
          <w:numId w:val="1"/>
        </w:numPr>
        <w:spacing w:after="20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Всероссийский конкурс «Мир вокруг нас. Природа, животные и времена года»;</w:t>
      </w:r>
    </w:p>
    <w:p w:rsidR="00D86BFA" w:rsidRPr="00D86BFA" w:rsidRDefault="00D86BFA" w:rsidP="00D86BFA">
      <w:pPr>
        <w:numPr>
          <w:ilvl w:val="0"/>
          <w:numId w:val="1"/>
        </w:numPr>
        <w:spacing w:after="20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Всероссийский конкурс «Мир космоса»;</w:t>
      </w:r>
    </w:p>
    <w:p w:rsidR="00D86BFA" w:rsidRPr="00D86BFA" w:rsidRDefault="00D86BFA" w:rsidP="00D86BFA">
      <w:pPr>
        <w:numPr>
          <w:ilvl w:val="0"/>
          <w:numId w:val="1"/>
        </w:numPr>
        <w:spacing w:after="20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Всероссийский конкурс «</w:t>
      </w:r>
      <w:proofErr w:type="spellStart"/>
      <w:r w:rsidRPr="00D86BFA">
        <w:rPr>
          <w:rFonts w:ascii="Times New Roman" w:eastAsia="Calibri" w:hAnsi="Times New Roman" w:cs="Times New Roman"/>
          <w:sz w:val="24"/>
          <w:szCs w:val="24"/>
        </w:rPr>
        <w:t>Вопросита</w:t>
      </w:r>
      <w:proofErr w:type="spellEnd"/>
      <w:r w:rsidRPr="00D86BFA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D86BFA" w:rsidRPr="00D86BFA" w:rsidRDefault="00D86BFA" w:rsidP="00D86BFA">
      <w:pPr>
        <w:numPr>
          <w:ilvl w:val="0"/>
          <w:numId w:val="1"/>
        </w:numPr>
        <w:spacing w:after="20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Всероссийский конкурс «Педагог-новатор»;</w:t>
      </w:r>
    </w:p>
    <w:p w:rsidR="00D86BFA" w:rsidRPr="00D86BFA" w:rsidRDefault="00D86BFA" w:rsidP="00D86BFA">
      <w:pPr>
        <w:numPr>
          <w:ilvl w:val="0"/>
          <w:numId w:val="1"/>
        </w:numPr>
        <w:spacing w:after="20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Всероссийский конкурс «Декоративно-прикладное творчество»;</w:t>
      </w:r>
    </w:p>
    <w:p w:rsidR="00D86BFA" w:rsidRPr="00D86BFA" w:rsidRDefault="00D86BFA" w:rsidP="00D86BFA">
      <w:pPr>
        <w:numPr>
          <w:ilvl w:val="0"/>
          <w:numId w:val="1"/>
        </w:numPr>
        <w:spacing w:after="20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Всероссийский конкурс «Символ года 2018»;</w:t>
      </w:r>
    </w:p>
    <w:p w:rsidR="00D86BFA" w:rsidRPr="00D86BFA" w:rsidRDefault="00D86BFA" w:rsidP="00D86BFA">
      <w:pPr>
        <w:numPr>
          <w:ilvl w:val="0"/>
          <w:numId w:val="1"/>
        </w:numPr>
        <w:spacing w:after="20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Всероссийский конкурс «Лучший мастер-класс по рукоделию»;</w:t>
      </w:r>
    </w:p>
    <w:p w:rsidR="00D86BFA" w:rsidRPr="00D86BFA" w:rsidRDefault="00D86BFA" w:rsidP="00D86BFA">
      <w:pPr>
        <w:numPr>
          <w:ilvl w:val="0"/>
          <w:numId w:val="1"/>
        </w:numPr>
        <w:spacing w:after="20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Всероссийский конкурс «Лучший проект воспитателя»;</w:t>
      </w:r>
    </w:p>
    <w:p w:rsidR="00D86BFA" w:rsidRPr="00D86BFA" w:rsidRDefault="00D86BFA" w:rsidP="00D86BFA">
      <w:pPr>
        <w:numPr>
          <w:ilvl w:val="0"/>
          <w:numId w:val="1"/>
        </w:numPr>
        <w:spacing w:after="20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Всероссийский конкурс «</w:t>
      </w:r>
      <w:proofErr w:type="spellStart"/>
      <w:r w:rsidRPr="00D86BFA">
        <w:rPr>
          <w:rFonts w:ascii="Times New Roman" w:eastAsia="Calibri" w:hAnsi="Times New Roman" w:cs="Times New Roman"/>
          <w:sz w:val="24"/>
          <w:szCs w:val="24"/>
        </w:rPr>
        <w:t>Доутесса</w:t>
      </w:r>
      <w:proofErr w:type="spellEnd"/>
      <w:r w:rsidRPr="00D86BFA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D86BFA" w:rsidRPr="00D86BFA" w:rsidRDefault="00D86BFA" w:rsidP="00D86BFA">
      <w:pPr>
        <w:numPr>
          <w:ilvl w:val="0"/>
          <w:numId w:val="1"/>
        </w:numPr>
        <w:spacing w:after="20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Всероссийский конкурс «Добрый праздник Новый год»;</w:t>
      </w:r>
    </w:p>
    <w:p w:rsidR="00D86BFA" w:rsidRPr="00D86BFA" w:rsidRDefault="00D86BFA" w:rsidP="00D86BFA">
      <w:pPr>
        <w:numPr>
          <w:ilvl w:val="0"/>
          <w:numId w:val="1"/>
        </w:numPr>
        <w:spacing w:after="20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Всероссийское тестирование «</w:t>
      </w:r>
      <w:proofErr w:type="spellStart"/>
      <w:r w:rsidRPr="00D86BFA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D86BFA">
        <w:rPr>
          <w:rFonts w:ascii="Times New Roman" w:eastAsia="Calibri" w:hAnsi="Times New Roman" w:cs="Times New Roman"/>
          <w:sz w:val="24"/>
          <w:szCs w:val="24"/>
        </w:rPr>
        <w:t xml:space="preserve"> технологии в организации образовательной деятельности обучающихся»;</w:t>
      </w:r>
    </w:p>
    <w:p w:rsidR="00D86BFA" w:rsidRPr="00D86BFA" w:rsidRDefault="00D86BFA" w:rsidP="00D86BFA">
      <w:pPr>
        <w:numPr>
          <w:ilvl w:val="0"/>
          <w:numId w:val="1"/>
        </w:numPr>
        <w:spacing w:after="20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Всероссийская викторина «Воспитатель - профессионал»;</w:t>
      </w:r>
    </w:p>
    <w:p w:rsidR="00D86BFA" w:rsidRPr="00D86BFA" w:rsidRDefault="00D86BFA" w:rsidP="00D86BFA">
      <w:pPr>
        <w:numPr>
          <w:ilvl w:val="0"/>
          <w:numId w:val="1"/>
        </w:numPr>
        <w:spacing w:after="20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Всероссийский образовательный портал «Просвещение»;</w:t>
      </w:r>
    </w:p>
    <w:p w:rsidR="00D86BFA" w:rsidRPr="00D86BFA" w:rsidRDefault="00D86BFA" w:rsidP="00D86BFA">
      <w:pPr>
        <w:numPr>
          <w:ilvl w:val="0"/>
          <w:numId w:val="1"/>
        </w:numPr>
        <w:spacing w:after="20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Районная викторина «Социальная адаптация детей дошкольного возраста»;</w:t>
      </w:r>
    </w:p>
    <w:p w:rsidR="00D86BFA" w:rsidRPr="00D86BFA" w:rsidRDefault="00D86BFA" w:rsidP="00D86BFA">
      <w:pPr>
        <w:numPr>
          <w:ilvl w:val="0"/>
          <w:numId w:val="1"/>
        </w:numPr>
        <w:spacing w:after="20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Всероссийская блиц – олимпиада «Развитие детей старшего дошкольного возраста»;</w:t>
      </w:r>
    </w:p>
    <w:p w:rsidR="00D86BFA" w:rsidRPr="00D86BFA" w:rsidRDefault="00D86BFA" w:rsidP="00D86BFA">
      <w:pPr>
        <w:numPr>
          <w:ilvl w:val="0"/>
          <w:numId w:val="1"/>
        </w:numPr>
        <w:spacing w:after="20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Муниципальный конкурс творческих работ «цветы для мамы»;</w:t>
      </w:r>
    </w:p>
    <w:p w:rsidR="00D86BFA" w:rsidRPr="00D86BFA" w:rsidRDefault="00D86BFA" w:rsidP="00D86BFA">
      <w:pPr>
        <w:numPr>
          <w:ilvl w:val="0"/>
          <w:numId w:val="1"/>
        </w:numPr>
        <w:spacing w:after="20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Муниципальный конкурс рисунков «Космос»;</w:t>
      </w:r>
    </w:p>
    <w:p w:rsidR="00D86BFA" w:rsidRPr="00D86BFA" w:rsidRDefault="00D86BFA" w:rsidP="00D86BFA">
      <w:pPr>
        <w:numPr>
          <w:ilvl w:val="0"/>
          <w:numId w:val="1"/>
        </w:numPr>
        <w:spacing w:after="20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Региональный научно-методический фестиваль «Единый методический день»;</w:t>
      </w:r>
    </w:p>
    <w:p w:rsidR="00D86BFA" w:rsidRPr="00D86BFA" w:rsidRDefault="00D86BFA" w:rsidP="00D86BFA">
      <w:pPr>
        <w:numPr>
          <w:ilvl w:val="0"/>
          <w:numId w:val="1"/>
        </w:numPr>
        <w:spacing w:after="20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>Международный эвристический конкурс «Совёнок».</w:t>
      </w:r>
    </w:p>
    <w:p w:rsidR="00D86BFA" w:rsidRPr="00D86BFA" w:rsidRDefault="00D86BFA" w:rsidP="00D86BFA">
      <w:pPr>
        <w:spacing w:after="200" w:line="24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BFA">
        <w:rPr>
          <w:rFonts w:ascii="Times New Roman" w:eastAsia="Calibri" w:hAnsi="Times New Roman" w:cs="Times New Roman"/>
          <w:sz w:val="24"/>
          <w:szCs w:val="24"/>
        </w:rPr>
        <w:t xml:space="preserve">В 2017-18 уч. год: 28 воспитанников, занявших 1 место в дистанционных курсах, 1 – районный. </w:t>
      </w: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и конец учебного года была проведена педагогическая диагностика уровня знаний, умений и навыков детей по всем разделам программы во всех группах.</w:t>
      </w:r>
      <w:r w:rsidRPr="00D86BFA">
        <w:rPr>
          <w:rFonts w:ascii="Calibri" w:eastAsia="Calibri" w:hAnsi="Calibri" w:cs="Times New Roman"/>
        </w:rPr>
        <w:tab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86BFA" w:rsidRPr="00D86BFA" w:rsidTr="008F19A6">
        <w:tc>
          <w:tcPr>
            <w:tcW w:w="3115" w:type="dxa"/>
          </w:tcPr>
          <w:p w:rsidR="00D86BFA" w:rsidRPr="00D86BFA" w:rsidRDefault="00D86BFA" w:rsidP="00D86BFA">
            <w:pPr>
              <w:tabs>
                <w:tab w:val="left" w:pos="921"/>
              </w:tabs>
              <w:rPr>
                <w:rFonts w:ascii="Calibri" w:eastAsia="Calibri" w:hAnsi="Calibri" w:cs="Times New Roman"/>
              </w:rPr>
            </w:pPr>
            <w:r w:rsidRPr="00D86BFA">
              <w:rPr>
                <w:rFonts w:ascii="Calibri" w:eastAsia="Calibri" w:hAnsi="Calibri" w:cs="Times New Roman"/>
              </w:rPr>
              <w:t xml:space="preserve">Развитие </w:t>
            </w:r>
          </w:p>
        </w:tc>
        <w:tc>
          <w:tcPr>
            <w:tcW w:w="3115" w:type="dxa"/>
          </w:tcPr>
          <w:p w:rsidR="00D86BFA" w:rsidRPr="00D86BFA" w:rsidRDefault="00D86BFA" w:rsidP="00D86BFA">
            <w:pPr>
              <w:tabs>
                <w:tab w:val="left" w:pos="921"/>
              </w:tabs>
              <w:rPr>
                <w:rFonts w:ascii="Calibri" w:eastAsia="Calibri" w:hAnsi="Calibri" w:cs="Times New Roman"/>
              </w:rPr>
            </w:pPr>
            <w:r w:rsidRPr="00D86BFA">
              <w:rPr>
                <w:rFonts w:ascii="Calibri" w:eastAsia="Calibri" w:hAnsi="Calibri" w:cs="Times New Roman"/>
              </w:rPr>
              <w:t>Начало учебного года (%)</w:t>
            </w:r>
          </w:p>
        </w:tc>
        <w:tc>
          <w:tcPr>
            <w:tcW w:w="3115" w:type="dxa"/>
          </w:tcPr>
          <w:p w:rsidR="00D86BFA" w:rsidRPr="00D86BFA" w:rsidRDefault="00D86BFA" w:rsidP="00D86BFA">
            <w:pPr>
              <w:tabs>
                <w:tab w:val="left" w:pos="921"/>
              </w:tabs>
              <w:rPr>
                <w:rFonts w:ascii="Calibri" w:eastAsia="Calibri" w:hAnsi="Calibri" w:cs="Times New Roman"/>
              </w:rPr>
            </w:pPr>
            <w:r w:rsidRPr="00D86BFA">
              <w:rPr>
                <w:rFonts w:ascii="Calibri" w:eastAsia="Calibri" w:hAnsi="Calibri" w:cs="Times New Roman"/>
              </w:rPr>
              <w:t>Конец учебного года (%)</w:t>
            </w:r>
          </w:p>
        </w:tc>
      </w:tr>
      <w:tr w:rsidR="00D86BFA" w:rsidRPr="00D86BFA" w:rsidTr="008F19A6">
        <w:tc>
          <w:tcPr>
            <w:tcW w:w="3115" w:type="dxa"/>
          </w:tcPr>
          <w:p w:rsidR="00D86BFA" w:rsidRPr="00D86BFA" w:rsidRDefault="00D86BFA" w:rsidP="00D86BFA">
            <w:pPr>
              <w:tabs>
                <w:tab w:val="left" w:pos="921"/>
              </w:tabs>
              <w:rPr>
                <w:rFonts w:ascii="Calibri" w:eastAsia="Calibri" w:hAnsi="Calibri" w:cs="Times New Roman"/>
              </w:rPr>
            </w:pPr>
            <w:r w:rsidRPr="00D86BFA">
              <w:rPr>
                <w:rFonts w:ascii="Calibri" w:eastAsia="Calibri" w:hAnsi="Calibri" w:cs="Times New Roman"/>
              </w:rPr>
              <w:t>познавательное</w:t>
            </w:r>
          </w:p>
        </w:tc>
        <w:tc>
          <w:tcPr>
            <w:tcW w:w="3115" w:type="dxa"/>
          </w:tcPr>
          <w:p w:rsidR="00D86BFA" w:rsidRPr="00D86BFA" w:rsidRDefault="00D86BFA" w:rsidP="00D86BFA">
            <w:pPr>
              <w:tabs>
                <w:tab w:val="left" w:pos="921"/>
              </w:tabs>
              <w:rPr>
                <w:rFonts w:ascii="Calibri" w:eastAsia="Calibri" w:hAnsi="Calibri" w:cs="Times New Roman"/>
              </w:rPr>
            </w:pPr>
            <w:r w:rsidRPr="00D86BFA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3115" w:type="dxa"/>
          </w:tcPr>
          <w:p w:rsidR="00D86BFA" w:rsidRPr="00D86BFA" w:rsidRDefault="00D86BFA" w:rsidP="00D86BFA">
            <w:pPr>
              <w:tabs>
                <w:tab w:val="left" w:pos="921"/>
              </w:tabs>
              <w:rPr>
                <w:rFonts w:ascii="Calibri" w:eastAsia="Calibri" w:hAnsi="Calibri" w:cs="Times New Roman"/>
              </w:rPr>
            </w:pPr>
            <w:r w:rsidRPr="00D86BFA">
              <w:rPr>
                <w:rFonts w:ascii="Calibri" w:eastAsia="Calibri" w:hAnsi="Calibri" w:cs="Times New Roman"/>
              </w:rPr>
              <w:t>64</w:t>
            </w:r>
          </w:p>
        </w:tc>
      </w:tr>
      <w:tr w:rsidR="00D86BFA" w:rsidRPr="00D86BFA" w:rsidTr="008F19A6">
        <w:tc>
          <w:tcPr>
            <w:tcW w:w="3115" w:type="dxa"/>
          </w:tcPr>
          <w:p w:rsidR="00D86BFA" w:rsidRPr="00D86BFA" w:rsidRDefault="00D86BFA" w:rsidP="00D86BFA">
            <w:pPr>
              <w:tabs>
                <w:tab w:val="left" w:pos="921"/>
              </w:tabs>
              <w:rPr>
                <w:rFonts w:ascii="Calibri" w:eastAsia="Calibri" w:hAnsi="Calibri" w:cs="Times New Roman"/>
              </w:rPr>
            </w:pPr>
            <w:r w:rsidRPr="00D86BFA">
              <w:rPr>
                <w:rFonts w:ascii="Calibri" w:eastAsia="Calibri" w:hAnsi="Calibri" w:cs="Times New Roman"/>
              </w:rPr>
              <w:t>речевое</w:t>
            </w:r>
          </w:p>
        </w:tc>
        <w:tc>
          <w:tcPr>
            <w:tcW w:w="3115" w:type="dxa"/>
          </w:tcPr>
          <w:p w:rsidR="00D86BFA" w:rsidRPr="00D86BFA" w:rsidRDefault="00D86BFA" w:rsidP="00D86BFA">
            <w:pPr>
              <w:tabs>
                <w:tab w:val="left" w:pos="921"/>
              </w:tabs>
              <w:rPr>
                <w:rFonts w:ascii="Calibri" w:eastAsia="Calibri" w:hAnsi="Calibri" w:cs="Times New Roman"/>
              </w:rPr>
            </w:pPr>
            <w:r w:rsidRPr="00D86BFA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3115" w:type="dxa"/>
          </w:tcPr>
          <w:p w:rsidR="00D86BFA" w:rsidRPr="00D86BFA" w:rsidRDefault="00D86BFA" w:rsidP="00D86BFA">
            <w:pPr>
              <w:tabs>
                <w:tab w:val="left" w:pos="921"/>
              </w:tabs>
              <w:rPr>
                <w:rFonts w:ascii="Calibri" w:eastAsia="Calibri" w:hAnsi="Calibri" w:cs="Times New Roman"/>
              </w:rPr>
            </w:pPr>
            <w:r w:rsidRPr="00D86BFA">
              <w:rPr>
                <w:rFonts w:ascii="Calibri" w:eastAsia="Calibri" w:hAnsi="Calibri" w:cs="Times New Roman"/>
              </w:rPr>
              <w:t>56</w:t>
            </w:r>
          </w:p>
        </w:tc>
      </w:tr>
      <w:tr w:rsidR="00D86BFA" w:rsidRPr="00D86BFA" w:rsidTr="008F19A6">
        <w:tc>
          <w:tcPr>
            <w:tcW w:w="3115" w:type="dxa"/>
          </w:tcPr>
          <w:p w:rsidR="00D86BFA" w:rsidRPr="00D86BFA" w:rsidRDefault="00D86BFA" w:rsidP="00D86BFA">
            <w:pPr>
              <w:tabs>
                <w:tab w:val="left" w:pos="921"/>
              </w:tabs>
              <w:rPr>
                <w:rFonts w:ascii="Calibri" w:eastAsia="Calibri" w:hAnsi="Calibri" w:cs="Times New Roman"/>
              </w:rPr>
            </w:pPr>
            <w:r w:rsidRPr="00D86BFA">
              <w:rPr>
                <w:rFonts w:ascii="Calibri" w:eastAsia="Calibri" w:hAnsi="Calibri" w:cs="Times New Roman"/>
              </w:rPr>
              <w:t>социально-коммуникативное</w:t>
            </w:r>
          </w:p>
        </w:tc>
        <w:tc>
          <w:tcPr>
            <w:tcW w:w="3115" w:type="dxa"/>
          </w:tcPr>
          <w:p w:rsidR="00D86BFA" w:rsidRPr="00D86BFA" w:rsidRDefault="00D86BFA" w:rsidP="00D86BFA">
            <w:pPr>
              <w:tabs>
                <w:tab w:val="left" w:pos="921"/>
              </w:tabs>
              <w:rPr>
                <w:rFonts w:ascii="Calibri" w:eastAsia="Calibri" w:hAnsi="Calibri" w:cs="Times New Roman"/>
              </w:rPr>
            </w:pPr>
            <w:r w:rsidRPr="00D86BFA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3115" w:type="dxa"/>
          </w:tcPr>
          <w:p w:rsidR="00D86BFA" w:rsidRPr="00D86BFA" w:rsidRDefault="00D86BFA" w:rsidP="00D86BFA">
            <w:pPr>
              <w:tabs>
                <w:tab w:val="left" w:pos="921"/>
              </w:tabs>
              <w:rPr>
                <w:rFonts w:ascii="Calibri" w:eastAsia="Calibri" w:hAnsi="Calibri" w:cs="Times New Roman"/>
              </w:rPr>
            </w:pPr>
            <w:r w:rsidRPr="00D86BFA">
              <w:rPr>
                <w:rFonts w:ascii="Calibri" w:eastAsia="Calibri" w:hAnsi="Calibri" w:cs="Times New Roman"/>
              </w:rPr>
              <w:t>70</w:t>
            </w:r>
          </w:p>
        </w:tc>
      </w:tr>
      <w:tr w:rsidR="00D86BFA" w:rsidRPr="00D86BFA" w:rsidTr="008F19A6">
        <w:tc>
          <w:tcPr>
            <w:tcW w:w="3115" w:type="dxa"/>
          </w:tcPr>
          <w:p w:rsidR="00D86BFA" w:rsidRPr="00D86BFA" w:rsidRDefault="00D86BFA" w:rsidP="00D86BFA">
            <w:pPr>
              <w:tabs>
                <w:tab w:val="left" w:pos="921"/>
              </w:tabs>
              <w:rPr>
                <w:rFonts w:ascii="Calibri" w:eastAsia="Calibri" w:hAnsi="Calibri" w:cs="Times New Roman"/>
              </w:rPr>
            </w:pPr>
            <w:r w:rsidRPr="00D86BFA">
              <w:rPr>
                <w:rFonts w:ascii="Calibri" w:eastAsia="Calibri" w:hAnsi="Calibri" w:cs="Times New Roman"/>
              </w:rPr>
              <w:t>художественно-эстетическое</w:t>
            </w:r>
          </w:p>
        </w:tc>
        <w:tc>
          <w:tcPr>
            <w:tcW w:w="3115" w:type="dxa"/>
          </w:tcPr>
          <w:p w:rsidR="00D86BFA" w:rsidRPr="00D86BFA" w:rsidRDefault="00D86BFA" w:rsidP="00D86BFA">
            <w:pPr>
              <w:tabs>
                <w:tab w:val="left" w:pos="921"/>
              </w:tabs>
              <w:rPr>
                <w:rFonts w:ascii="Calibri" w:eastAsia="Calibri" w:hAnsi="Calibri" w:cs="Times New Roman"/>
              </w:rPr>
            </w:pPr>
            <w:r w:rsidRPr="00D86BFA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3115" w:type="dxa"/>
          </w:tcPr>
          <w:p w:rsidR="00D86BFA" w:rsidRPr="00D86BFA" w:rsidRDefault="00D86BFA" w:rsidP="00D86BFA">
            <w:pPr>
              <w:tabs>
                <w:tab w:val="left" w:pos="921"/>
              </w:tabs>
              <w:rPr>
                <w:rFonts w:ascii="Calibri" w:eastAsia="Calibri" w:hAnsi="Calibri" w:cs="Times New Roman"/>
              </w:rPr>
            </w:pPr>
            <w:r w:rsidRPr="00D86BFA">
              <w:rPr>
                <w:rFonts w:ascii="Calibri" w:eastAsia="Calibri" w:hAnsi="Calibri" w:cs="Times New Roman"/>
              </w:rPr>
              <w:t>66</w:t>
            </w:r>
          </w:p>
        </w:tc>
      </w:tr>
      <w:tr w:rsidR="00D86BFA" w:rsidRPr="00D86BFA" w:rsidTr="008F19A6">
        <w:tc>
          <w:tcPr>
            <w:tcW w:w="3115" w:type="dxa"/>
          </w:tcPr>
          <w:p w:rsidR="00D86BFA" w:rsidRPr="00D86BFA" w:rsidRDefault="00D86BFA" w:rsidP="00D86BFA">
            <w:pPr>
              <w:tabs>
                <w:tab w:val="left" w:pos="921"/>
              </w:tabs>
              <w:rPr>
                <w:rFonts w:ascii="Calibri" w:eastAsia="Calibri" w:hAnsi="Calibri" w:cs="Times New Roman"/>
              </w:rPr>
            </w:pPr>
            <w:r w:rsidRPr="00D86BFA">
              <w:rPr>
                <w:rFonts w:ascii="Calibri" w:eastAsia="Calibri" w:hAnsi="Calibri" w:cs="Times New Roman"/>
              </w:rPr>
              <w:t>физическое</w:t>
            </w:r>
          </w:p>
        </w:tc>
        <w:tc>
          <w:tcPr>
            <w:tcW w:w="3115" w:type="dxa"/>
          </w:tcPr>
          <w:p w:rsidR="00D86BFA" w:rsidRPr="00D86BFA" w:rsidRDefault="00D86BFA" w:rsidP="00D86BFA">
            <w:pPr>
              <w:tabs>
                <w:tab w:val="left" w:pos="921"/>
              </w:tabs>
              <w:rPr>
                <w:rFonts w:ascii="Calibri" w:eastAsia="Calibri" w:hAnsi="Calibri" w:cs="Times New Roman"/>
              </w:rPr>
            </w:pPr>
            <w:r w:rsidRPr="00D86BFA"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3115" w:type="dxa"/>
          </w:tcPr>
          <w:p w:rsidR="00D86BFA" w:rsidRPr="00D86BFA" w:rsidRDefault="00D86BFA" w:rsidP="00D86BFA">
            <w:pPr>
              <w:tabs>
                <w:tab w:val="left" w:pos="921"/>
              </w:tabs>
              <w:rPr>
                <w:rFonts w:ascii="Calibri" w:eastAsia="Calibri" w:hAnsi="Calibri" w:cs="Times New Roman"/>
              </w:rPr>
            </w:pPr>
            <w:r w:rsidRPr="00D86BFA">
              <w:rPr>
                <w:rFonts w:ascii="Calibri" w:eastAsia="Calibri" w:hAnsi="Calibri" w:cs="Times New Roman"/>
              </w:rPr>
              <w:t>88</w:t>
            </w:r>
          </w:p>
        </w:tc>
      </w:tr>
    </w:tbl>
    <w:p w:rsidR="00D86BFA" w:rsidRPr="00D86BFA" w:rsidRDefault="00D86BFA" w:rsidP="00D86BF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и конец учебного года была проведена педагогическая диагностика уровня знаний, умений и навыков детей по всем разделам программы во всех группах. По результатам мониторинга на конец учебного года можно уверенно сказать, что уровень знаний, умений и навыков у детей значительно повысился. Высокий уровень ЗУН у воспитанников стал выше познавательное развитие на 32%, речевое развитие 33%, социально-коммуникативное развитие на 44%, художественно-эстетическое 35%, физическое развитие 51%.</w:t>
      </w:r>
    </w:p>
    <w:p w:rsidR="00D86BFA" w:rsidRPr="00D86BFA" w:rsidRDefault="00D86BFA" w:rsidP="00D86BF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Такие </w:t>
      </w: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были достигнуты благодаря качественному уровню проведения игровых занятий, занятий по физическому развитию, творческому подходу педагогов к образовательной деятельности. Уделяется особое внимание развитию познавательно-исследовательской деятельности и продуктивной (конструктивной). Повысился уровень проектной деятельности. Результаты диагностики показывают, что высокий уровень развития речи не высок, причина этому ежегодное увеличение количества детей с задержкой речевого развития и дефектами речи, почти 50% из них необходима помощь логопеда.</w:t>
      </w:r>
    </w:p>
    <w:p w:rsidR="00D86BFA" w:rsidRPr="00D86BFA" w:rsidRDefault="00D86BFA" w:rsidP="00D86BF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Есть дети, которым требуется особое внимание педагогов, воспитатели планируют с этими детьми увеличить объем индивидуальной работы.</w:t>
      </w:r>
    </w:p>
    <w:p w:rsidR="00D86BFA" w:rsidRPr="00D86BFA" w:rsidRDefault="00D86BFA" w:rsidP="00D86BFA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sz w:val="24"/>
          <w:szCs w:val="24"/>
        </w:rPr>
        <w:t>Вывод: в целях успешного достижения задач образовательной деятельности учреждения, повышения уровня профессиональной компетенции педагогов в течение отчетного года велась целенаправленная, планомерная методическая деятельность по совершенствованию всей работы с детьми в соответствии с современными требованиями к повышению качества образования, работа по повышению профессионального мастерства и развитию творчества педагогов, а также развитие у педагогов желания и стремления работать эффективно.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Для решения поставленных задач составлен комплек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сный годовой план работы на 2018 -2019</w:t>
      </w: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уч. г., где спроектирована вся организационно-управленческая, административно-хозяйственная, оздоровительно-профилактическая, методическая, организационно-педагогическая работа дошкольного учреждения.   Годовой план работы утвержден на педагогическом совете № 1.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Для реализации поставленных целей и задач проводились: педагогические советы в течение всего учебного года по трем основным годовым задачам, консультации, работа с молодыми специалистами, открытые занятия </w:t>
      </w:r>
      <w:proofErr w:type="spellStart"/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взаимопросмотры</w:t>
      </w:r>
      <w:proofErr w:type="spellEnd"/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деятельности педагогов с детьми по разным направлениям развития по поликультурному воспитанию детей, конкурсы и выставки, различные праздники, досуги, развлечения с детьми. Хочется отметить, что музыкальная среда дошкольного учреждения способствует эстетическому и эмоциональному развитию и благополучию детей. В течение учебного года за педагогической деятельностью осуществляется контроль разных видов (предупредительный, обзорный, тематический, фронтальный) со стороны старшего воспитателя, старшей медсестры, заведующей. Праздники и развлечения способствуют закреплению и расширению знаний, умений и навыков; вызывают положительные эмоции у детей; развивают творческие способности и повышают самооценку, способствуют развитию художественно - эстетического восприятия. 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14 педагогов получили 1 места, 24 – 2 </w:t>
      </w:r>
      <w:proofErr w:type="gramStart"/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мета  в</w:t>
      </w:r>
      <w:proofErr w:type="gramEnd"/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дистанционных конкурсах и 1 второе место в районном конкурсе, 11 благодарственных писем.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D86BFA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      </w:t>
      </w: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Был проведен тематический контроль «Организация </w:t>
      </w:r>
      <w:proofErr w:type="spellStart"/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воспитательно</w:t>
      </w:r>
      <w:proofErr w:type="spellEnd"/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-образовательной работы по нравственно – патриотическому воспитанию детей дошкольного возраста». Целью тематического контроля было: изучение состояния работы по патриотическому воспитанию детей     дошкольного возраста. В ходе тематического контроля было выявлено, что работа по этому направлению ведется планомерно и систематически. В группах созданы необходимые, оптимальные условия для дошкольников. Накоплен определённый положительный опыт приобщения к культуре на базе патриотического воспитания. По данному направлению активно ведется работа с родителями с использованием различных форм. Работа находится на этапе активного развития. Следует продолжить поиск адекватного содержания и технологий, отказаться от привычных форм. Развивать изучение механизма и этапов формирования такого сложного социального чувства, как любовь к Отечеству.  Результаты обследования уровня освоения программы показал, что в среднем по учреждению программа выполнена. Из приведенных данных четко прослеживается положительная динамика в усвоении образовательной программы. Общий процент усвоения программы составил 82%.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Взаимодействие с родителями.</w:t>
      </w:r>
    </w:p>
    <w:p w:rsidR="00D86BFA" w:rsidRPr="00D86BFA" w:rsidRDefault="00D86BFA" w:rsidP="00D86BFA">
      <w:pPr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      </w:t>
      </w: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Большое внимание в Детском саду № 243 ОАО «РЖД» уделяется изучению контингента   родителей. Исходя из имеющихся данных (анкетировании родителей), можно сказать, что детский сад на 80% соответствует запросу родителей.</w:t>
      </w:r>
    </w:p>
    <w:p w:rsidR="00D86BFA" w:rsidRPr="00D86BFA" w:rsidRDefault="00D86BFA" w:rsidP="00D86BFA">
      <w:pPr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дошкольном образовательном учреждении выстроена система сотрудничества с родителями по принципу «педагог-ребёнок-родитель», группах выбраны и действуют родительские комитеты, которые помогают решать задачи детского сада, привлекают родителей к решению проблем жизни коллектива. С целью повышения педагогических и </w:t>
      </w: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правовых знаний родителей, построения детско-взрослой общности, как средства удовлетворённости детей и запросов родителей, за учебный год были проведены следующие формы работы: информационное, нормативно-правовое просвещение родителей, родительские собрания, консультации, досуговые мероприятия, организация выставок, день Открытых дверей, функционирует клуб «Молодых родителей», родители охотно посещали собрания клуба, остались заинтересованы.</w:t>
      </w:r>
    </w:p>
    <w:p w:rsidR="00D86BFA" w:rsidRPr="00D86BFA" w:rsidRDefault="00D86BFA" w:rsidP="00D86BF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color w:val="1A1A1A"/>
          <w:sz w:val="24"/>
          <w:szCs w:val="24"/>
        </w:rPr>
      </w:pPr>
      <w:r w:rsidRPr="00D86BFA">
        <w:rPr>
          <w:rFonts w:ascii="Times New Roman" w:eastAsia="Calibri" w:hAnsi="Times New Roman" w:cs="Times New Roman"/>
          <w:color w:val="1A1A1A"/>
          <w:sz w:val="24"/>
          <w:szCs w:val="24"/>
        </w:rPr>
        <w:t xml:space="preserve">Для повышения правовых, психологических и педагогических знаний родителей были оформлены стенды: «Почему ребенка не принимают в игры», «Воспитание ребенка в неполной семье»; буклеты: «Детские страхи», «Как помочь ребенку преодолеть страхи»; памятки: «Родителям от ребенка», «Джентльмен», «Василиса Премудрая»; проведены собрания на такие темы: «Знакомство с деятельностью социального педагога», «Кризис 3-х лет», «Возрастные особенности детей 4-5 лет», «Проявление агрессивности в старшем дошкольном возрасте», «Мама – главный воспитатель, главный педагог». </w:t>
      </w:r>
    </w:p>
    <w:p w:rsidR="00D86BFA" w:rsidRPr="00D86BFA" w:rsidRDefault="00D86BFA" w:rsidP="00D86BFA">
      <w:pPr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Преемственность дошкольной образовательной услуги с основными общеобразовательными программами начального общего образования</w:t>
      </w:r>
    </w:p>
    <w:p w:rsidR="00D86BFA" w:rsidRPr="00D86BFA" w:rsidRDefault="00D86BFA" w:rsidP="00D86BFA">
      <w:pPr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Основными задачами сотрудничества Детского сада № 243 ОАО «РЖД» и школы являются</w:t>
      </w: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D86BFA" w:rsidRPr="00D86BFA" w:rsidRDefault="00D86BFA" w:rsidP="00D86BF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Symbol" w:eastAsia="Symbol" w:hAnsi="Symbol" w:cs="Symbol"/>
          <w:color w:val="1A1A1A"/>
          <w:sz w:val="24"/>
          <w:szCs w:val="24"/>
          <w:lang w:eastAsia="ru-RU"/>
        </w:rPr>
        <w:t></w:t>
      </w:r>
      <w:r w:rsidRPr="00D86BFA">
        <w:rPr>
          <w:rFonts w:ascii="Symbol" w:eastAsia="Symbol" w:hAnsi="Symbol" w:cs="Symbol"/>
          <w:color w:val="1A1A1A"/>
          <w:sz w:val="24"/>
          <w:szCs w:val="24"/>
          <w:lang w:eastAsia="ru-RU"/>
        </w:rPr>
        <w:t></w:t>
      </w: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улучшение подготовки 5-6 летних детей к школе;</w:t>
      </w:r>
    </w:p>
    <w:p w:rsidR="00D86BFA" w:rsidRPr="00D86BFA" w:rsidRDefault="00D86BFA" w:rsidP="00D86BF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Symbol" w:eastAsia="Symbol" w:hAnsi="Symbol" w:cs="Symbol"/>
          <w:color w:val="1A1A1A"/>
          <w:sz w:val="24"/>
          <w:szCs w:val="24"/>
          <w:lang w:eastAsia="ru-RU"/>
        </w:rPr>
        <w:t></w:t>
      </w:r>
      <w:r w:rsidRPr="00D86BFA">
        <w:rPr>
          <w:rFonts w:ascii="Symbol" w:eastAsia="Symbol" w:hAnsi="Symbol" w:cs="Symbol"/>
          <w:color w:val="1A1A1A"/>
          <w:sz w:val="24"/>
          <w:szCs w:val="24"/>
          <w:lang w:eastAsia="ru-RU"/>
        </w:rPr>
        <w:t></w:t>
      </w: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обеспечение естественности перехода из детского сада в школу;</w:t>
      </w:r>
    </w:p>
    <w:p w:rsidR="00D86BFA" w:rsidRPr="00D86BFA" w:rsidRDefault="00D86BFA" w:rsidP="00D86BF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Symbol" w:eastAsia="Symbol" w:hAnsi="Symbol" w:cs="Symbol"/>
          <w:color w:val="1A1A1A"/>
          <w:sz w:val="24"/>
          <w:szCs w:val="24"/>
          <w:lang w:eastAsia="ru-RU"/>
        </w:rPr>
        <w:t></w:t>
      </w:r>
      <w:r w:rsidRPr="00D86BFA">
        <w:rPr>
          <w:rFonts w:ascii="Symbol" w:eastAsia="Symbol" w:hAnsi="Symbol" w:cs="Symbol"/>
          <w:color w:val="1A1A1A"/>
          <w:sz w:val="24"/>
          <w:szCs w:val="24"/>
          <w:lang w:eastAsia="ru-RU"/>
        </w:rPr>
        <w:t></w:t>
      </w: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углубление интереса к жизни в школе;</w:t>
      </w:r>
    </w:p>
    <w:p w:rsidR="00D86BFA" w:rsidRPr="00D86BFA" w:rsidRDefault="00D86BFA" w:rsidP="00D86BF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Symbol" w:eastAsia="Symbol" w:hAnsi="Symbol" w:cs="Symbol"/>
          <w:color w:val="1A1A1A"/>
          <w:sz w:val="24"/>
          <w:szCs w:val="24"/>
          <w:lang w:eastAsia="ru-RU"/>
        </w:rPr>
        <w:t></w:t>
      </w:r>
      <w:r w:rsidRPr="00D86BFA">
        <w:rPr>
          <w:rFonts w:ascii="Symbol" w:eastAsia="Symbol" w:hAnsi="Symbol" w:cs="Symbol"/>
          <w:color w:val="1A1A1A"/>
          <w:sz w:val="24"/>
          <w:szCs w:val="24"/>
          <w:lang w:eastAsia="ru-RU"/>
        </w:rPr>
        <w:t></w:t>
      </w: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обеспечение единства воспитательного влияния школы и семьи, помощь семьи в новой ситуации, возникающей при поступлении ребенка в школу.                 </w:t>
      </w:r>
    </w:p>
    <w:p w:rsidR="00D86BFA" w:rsidRPr="00D86BFA" w:rsidRDefault="00D86BFA" w:rsidP="00D86BF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>Формы преемственных связей:</w:t>
      </w:r>
    </w:p>
    <w:p w:rsidR="00D86BFA" w:rsidRPr="00D86BFA" w:rsidRDefault="00D86BFA" w:rsidP="00D86BF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Педагогические советы, семинары, круглые столы педагогов Учреждения, учителей школы и родителей по актуальным вопросам преемственности;</w:t>
      </w:r>
    </w:p>
    <w:p w:rsidR="00D86BFA" w:rsidRPr="00D86BFA" w:rsidRDefault="00D86BFA" w:rsidP="00D86BF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Wingdings" w:hAnsi="Times New Roman" w:cs="Times New Roman"/>
          <w:color w:val="1A1A1A"/>
          <w:sz w:val="24"/>
          <w:szCs w:val="24"/>
          <w:lang w:eastAsia="ru-RU"/>
        </w:rPr>
        <w:t xml:space="preserve">- </w:t>
      </w: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Планирование и осуществление совместной практической деятельности педагогов и учителей с детьми – дошкольниками и первоклассниками (праздники, выставки, спортивные соревнования);</w:t>
      </w:r>
    </w:p>
    <w:p w:rsidR="00D86BFA" w:rsidRPr="00D86BFA" w:rsidRDefault="00D86BFA" w:rsidP="00D86BF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Wingdings" w:hAnsi="Times New Roman" w:cs="Times New Roman"/>
          <w:color w:val="1A1A1A"/>
          <w:sz w:val="24"/>
          <w:szCs w:val="24"/>
          <w:lang w:eastAsia="ru-RU"/>
        </w:rPr>
        <w:t xml:space="preserve">- </w:t>
      </w: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Психологические и коммуникативные тренинги для воспитателей и учителей;</w:t>
      </w:r>
    </w:p>
    <w:p w:rsidR="00D86BFA" w:rsidRPr="00D86BFA" w:rsidRDefault="00D86BFA" w:rsidP="00D86BF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Wingdings" w:hAnsi="Times New Roman" w:cs="Times New Roman"/>
          <w:color w:val="1A1A1A"/>
          <w:sz w:val="24"/>
          <w:szCs w:val="24"/>
          <w:lang w:eastAsia="ru-RU"/>
        </w:rPr>
        <w:t xml:space="preserve">- </w:t>
      </w: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Совместное со школой комплектование 1-х классов из выпускников Детского сада № 243 ОАО «РЖД» и проведение диагностики по определению готовности детей к школе;</w:t>
      </w:r>
    </w:p>
    <w:p w:rsidR="00D86BFA" w:rsidRPr="00D86BFA" w:rsidRDefault="00D86BFA" w:rsidP="00D86BF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Wingdings" w:hAnsi="Times New Roman" w:cs="Times New Roman"/>
          <w:color w:val="1A1A1A"/>
          <w:sz w:val="24"/>
          <w:szCs w:val="24"/>
          <w:lang w:eastAsia="ru-RU"/>
        </w:rPr>
        <w:t xml:space="preserve">- </w:t>
      </w: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Встречи родителей с будущими учителями;</w:t>
      </w:r>
    </w:p>
    <w:p w:rsidR="00D86BFA" w:rsidRPr="00D86BFA" w:rsidRDefault="00D86BFA" w:rsidP="00D86BF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Wingdings" w:hAnsi="Times New Roman" w:cs="Times New Roman"/>
          <w:color w:val="1A1A1A"/>
          <w:sz w:val="24"/>
          <w:szCs w:val="24"/>
          <w:lang w:eastAsia="ru-RU"/>
        </w:rPr>
        <w:t xml:space="preserve">- </w:t>
      </w: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Анкетирование, тестирование родителей для изучения самочувствия семьи в преддверии школьной жизни ребенка и в период адаптации к школе;</w:t>
      </w:r>
    </w:p>
    <w:p w:rsidR="00D86BFA" w:rsidRPr="00D86BFA" w:rsidRDefault="00D86BFA" w:rsidP="00D86BF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Wingdings" w:hAnsi="Times New Roman" w:cs="Times New Roman"/>
          <w:color w:val="1A1A1A"/>
          <w:sz w:val="24"/>
          <w:szCs w:val="24"/>
          <w:lang w:eastAsia="ru-RU"/>
        </w:rPr>
        <w:t xml:space="preserve">- </w:t>
      </w: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Игровые тренинги и практикумы для родителей детей </w:t>
      </w:r>
      <w:proofErr w:type="spellStart"/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преддошкольного</w:t>
      </w:r>
      <w:proofErr w:type="spellEnd"/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возраста.</w:t>
      </w:r>
    </w:p>
    <w:p w:rsidR="00D86BFA" w:rsidRPr="00D86BFA" w:rsidRDefault="00D86BFA" w:rsidP="00D86BFA">
      <w:pPr>
        <w:spacing w:after="0" w:line="240" w:lineRule="atLeast"/>
        <w:ind w:firstLine="425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реализации данного направления работы составлен план совместной работы между – детский сад № 243 ОАО «РЖД» и СОШ № 50 ОАО «РЖД». В течение года проводились круглые столы «Проблема адаптации ребенка к школе». Учителя школы посещали НОД в подготовительной группе, была проведена экскурсия в школу. Для формирования у дошкольников универсальных учебных действий было проведено: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bCs/>
          <w:iCs/>
          <w:color w:val="1A1A1A"/>
          <w:sz w:val="24"/>
          <w:szCs w:val="24"/>
          <w:lang w:eastAsia="ru-RU"/>
        </w:rPr>
        <w:t>1. Познавательное и речевое направление</w:t>
      </w:r>
      <w:r w:rsidRPr="00D86BFA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  <w:t>:</w:t>
      </w: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экскурсии в СОШ № 50 ОАО «РЖД», проведение совместных мероприятий и концертов, дидактические игры на развитие коммуникативных навыков, пространственных представлений; проектная деятельность; приглашены учителя начальной школы на день Открытых дверей, выпускники в течение года участвовали в интеллектуальных конкурсах – играх.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2. </w:t>
      </w:r>
      <w:r w:rsidRPr="00D86BFA">
        <w:rPr>
          <w:rFonts w:ascii="Times New Roman" w:eastAsia="Times New Roman" w:hAnsi="Times New Roman" w:cs="Times New Roman"/>
          <w:bCs/>
          <w:iCs/>
          <w:color w:val="1A1A1A"/>
          <w:sz w:val="24"/>
          <w:szCs w:val="24"/>
          <w:lang w:eastAsia="ru-RU"/>
        </w:rPr>
        <w:t>Художественно-эстетическое направление:</w:t>
      </w: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 участие детей в совместных конкурсах и выставках детского творчества 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</w:t>
      </w:r>
      <w:r w:rsidRPr="00D86BFA">
        <w:rPr>
          <w:rFonts w:ascii="Times New Roman" w:eastAsia="Times New Roman" w:hAnsi="Times New Roman" w:cs="Times New Roman"/>
          <w:bCs/>
          <w:iCs/>
          <w:color w:val="1A1A1A"/>
          <w:sz w:val="24"/>
          <w:szCs w:val="24"/>
          <w:lang w:eastAsia="ru-RU"/>
        </w:rPr>
        <w:t>Физическое развитие:</w:t>
      </w: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проведение физкультурно-оздоровительных развлечений «Веселые старты», «Мы защитники», в течение года проводились беседы, игры по развитию и пропаганде ЗОЖ соответственно перспективному планированию Детского сада № 243 ОАО «РЖД».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4. </w:t>
      </w:r>
      <w:r w:rsidRPr="00D86BFA">
        <w:rPr>
          <w:rFonts w:ascii="Times New Roman" w:eastAsia="Times New Roman" w:hAnsi="Times New Roman" w:cs="Times New Roman"/>
          <w:bCs/>
          <w:iCs/>
          <w:color w:val="1A1A1A"/>
          <w:sz w:val="24"/>
          <w:szCs w:val="24"/>
          <w:lang w:eastAsia="ru-RU"/>
        </w:rPr>
        <w:t>Социально-коммуникативное направление:</w:t>
      </w: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совместно проведена природоохранная акция: «Поможем птицам пережить зиму»,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организованы сюжетно-ролевые игры соответственно перспективному планированию, проведение бесед по сказкам, работа по пропаганде ППД, организация и проведение бесед безопасности на ж/д, знакомство детей с профессиями (воспитатель, повар, учитель), экскурсии в школу, встреча с выпускниками Детского сада № 243 ОАО «РЖД», которые учатся в начальной школе.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5. </w:t>
      </w:r>
      <w:r w:rsidRPr="00D86BFA">
        <w:rPr>
          <w:rFonts w:ascii="Times New Roman" w:eastAsia="Times New Roman" w:hAnsi="Times New Roman" w:cs="Times New Roman"/>
          <w:bCs/>
          <w:iCs/>
          <w:color w:val="1A1A1A"/>
          <w:sz w:val="24"/>
          <w:szCs w:val="24"/>
          <w:lang w:eastAsia="ru-RU"/>
        </w:rPr>
        <w:t>Работа с родителями:</w:t>
      </w: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знакомство с учителями начальных классов НСОШ № 50 ОАО «РЖД», разработаны и проведены консультации для родителей «Мой ребенок идет в школу», «Возрастные особенности детей 6-7 лет», родительские собрания совместно с учителями начальной школы, анкетирование родителей «Скоро в школу».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6.</w:t>
      </w:r>
      <w:r w:rsidRPr="00D86BFA">
        <w:rPr>
          <w:rFonts w:ascii="Times New Roman" w:eastAsia="Times New Roman" w:hAnsi="Times New Roman" w:cs="Times New Roman"/>
          <w:bCs/>
          <w:iCs/>
          <w:color w:val="1A1A1A"/>
          <w:sz w:val="24"/>
          <w:szCs w:val="24"/>
          <w:lang w:eastAsia="ru-RU"/>
        </w:rPr>
        <w:t>Методическая работа по преемственности дошкольного и начального образования:</w:t>
      </w:r>
      <w:r w:rsidRPr="00D86BFA">
        <w:rPr>
          <w:rFonts w:ascii="Times New Roman" w:eastAsia="Times New Roman" w:hAnsi="Times New Roman" w:cs="Times New Roman"/>
          <w:b/>
          <w:bCs/>
          <w:i/>
          <w:iCs/>
          <w:color w:val="1A1A1A"/>
          <w:sz w:val="24"/>
          <w:szCs w:val="24"/>
          <w:lang w:eastAsia="ru-RU"/>
        </w:rPr>
        <w:t> </w:t>
      </w: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проведение Дня Открытых дверей для учителей начальных классов.</w:t>
      </w:r>
    </w:p>
    <w:p w:rsidR="00D86BFA" w:rsidRPr="00D86BFA" w:rsidRDefault="00D86BFA" w:rsidP="00D86BFA">
      <w:pPr>
        <w:jc w:val="both"/>
        <w:rPr>
          <w:rFonts w:ascii="Calibri" w:eastAsia="Calibri" w:hAnsi="Calibri" w:cs="Times New Roman"/>
          <w:color w:val="1A1A1A"/>
          <w:sz w:val="24"/>
          <w:szCs w:val="24"/>
        </w:rPr>
      </w:pPr>
    </w:p>
    <w:p w:rsidR="00D86BFA" w:rsidRPr="00D86BFA" w:rsidRDefault="00D86BFA" w:rsidP="00D86BF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VI. Анализ административно-хозяйственной деятельности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Территория детского сада огорожена забором, для каждой группы есть отдельный участок, на котором размещены игровые постройки, есть беседки. Имеется физкультурная площадка, на которой размещено спортивное оборудование. 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В течение года облагораживали территорию детского сада: разбили новые клумбы, покрасили поделки на участках всех групп. </w:t>
      </w:r>
    </w:p>
    <w:p w:rsidR="00D86BFA" w:rsidRPr="00D86BFA" w:rsidRDefault="00D86BFA" w:rsidP="00D86BF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Ведущее направление деятельности детского сада – осуществление </w:t>
      </w:r>
      <w:proofErr w:type="spellStart"/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воспитательно</w:t>
      </w:r>
      <w:proofErr w:type="spellEnd"/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-образовательного процесса в группах. Развивающая предметная среда Детского сада № 243 ОАО «РЖД» оборудована с учетом возрастных особенностей детей и соответствует ФГОС ДО. Все элементы среды связаны между собой по содержанию, масштабу и художественному решению, трансформируемые, вариативны, предметно-развивающая среда доступна, полифункциона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льная, насыщена, безопасна.  В </w:t>
      </w: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Детском саду № 243 ОАО «</w:t>
      </w:r>
      <w:proofErr w:type="gramStart"/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РЖД»  имеется</w:t>
      </w:r>
      <w:proofErr w:type="gramEnd"/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D86BFA" w:rsidRPr="00D86BFA" w:rsidRDefault="00D86BFA" w:rsidP="00D86BFA">
      <w:pPr>
        <w:spacing w:after="0" w:line="240" w:lineRule="atLeast"/>
        <w:ind w:firstLine="426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Кабинет заведующего</w:t>
      </w:r>
    </w:p>
    <w:p w:rsidR="00D86BFA" w:rsidRPr="00D86BFA" w:rsidRDefault="00D86BFA" w:rsidP="00D86BF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Symbol" w:hAnsi="Times New Roman" w:cs="Times New Roman"/>
          <w:color w:val="1A1A1A"/>
          <w:sz w:val="24"/>
          <w:szCs w:val="24"/>
          <w:lang w:eastAsia="ru-RU"/>
        </w:rPr>
        <w:t xml:space="preserve">      </w:t>
      </w: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Методический кабинет (оснащен методической и детской библиотекой, дидактическими играми и пособиями)</w:t>
      </w:r>
    </w:p>
    <w:p w:rsidR="00D86BFA" w:rsidRPr="00D86BFA" w:rsidRDefault="00D86BFA" w:rsidP="00D86BFA">
      <w:pPr>
        <w:spacing w:after="0" w:line="240" w:lineRule="atLeast"/>
        <w:ind w:firstLine="426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Кабинет педагога-психолога совместный с социальным педагогом (оснащен ноутбуком, дидактическими пособиями и методической литературой, разнообразными логопедическими играми, картотеками)</w:t>
      </w:r>
    </w:p>
    <w:p w:rsidR="00D86BFA" w:rsidRPr="00D86BFA" w:rsidRDefault="00D86BFA" w:rsidP="00D86BFA">
      <w:pPr>
        <w:spacing w:after="0" w:line="240" w:lineRule="atLeast"/>
        <w:ind w:firstLine="426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Музыкально - спортивный зал (совмещенные) (оснащен музыкальным центром, </w:t>
      </w:r>
      <w:proofErr w:type="spellStart"/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мультимидийной</w:t>
      </w:r>
      <w:proofErr w:type="spellEnd"/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доской и проектором, музыкальными дидактическими пособиями и играми, музыкальными детскими инструментами, разнообразным спортивным инвентарем: мячи, спортивными матами, гимнастической скамейкой, спортивными корригирующими дорожками и др.)</w:t>
      </w:r>
    </w:p>
    <w:p w:rsidR="00D86BFA" w:rsidRPr="00D86BFA" w:rsidRDefault="00D86BFA" w:rsidP="00D86BFA">
      <w:pPr>
        <w:spacing w:after="0" w:line="240" w:lineRule="atLeast"/>
        <w:ind w:firstLine="426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Медицинский блок (холодильник, бактерицидные лампы, медикаменты)</w:t>
      </w:r>
    </w:p>
    <w:p w:rsidR="00D86BFA" w:rsidRPr="00D86BFA" w:rsidRDefault="00D86BFA" w:rsidP="00D86BFA">
      <w:pPr>
        <w:spacing w:after="0" w:line="240" w:lineRule="atLeast"/>
        <w:ind w:firstLine="426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Symbol" w:hAnsi="Times New Roman" w:cs="Times New Roman"/>
          <w:color w:val="1A1A1A"/>
          <w:sz w:val="24"/>
          <w:szCs w:val="24"/>
          <w:lang w:eastAsia="ru-RU"/>
        </w:rPr>
        <w:t>С</w:t>
      </w: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енсорная комната</w:t>
      </w:r>
    </w:p>
    <w:p w:rsidR="00D86BFA" w:rsidRPr="00D86BFA" w:rsidRDefault="00D86BFA" w:rsidP="00D86BFA">
      <w:pPr>
        <w:spacing w:after="0" w:line="240" w:lineRule="atLeast"/>
        <w:ind w:firstLine="426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Спортивная площадка на улице</w:t>
      </w:r>
    </w:p>
    <w:p w:rsidR="00D86BFA" w:rsidRPr="00D86BFA" w:rsidRDefault="00D86BFA" w:rsidP="00D86BF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Symbol" w:hAnsi="Times New Roman" w:cs="Times New Roman"/>
          <w:color w:val="1A1A1A"/>
          <w:sz w:val="24"/>
          <w:szCs w:val="24"/>
          <w:lang w:eastAsia="ru-RU"/>
        </w:rPr>
        <w:t xml:space="preserve">      </w:t>
      </w: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Участки для прогулки (6 прогулочные площадки, оснащенные горкой песочницами, спортивными игровым уличным оборудованием)</w:t>
      </w:r>
    </w:p>
    <w:p w:rsidR="00D86BFA" w:rsidRPr="00D86BFA" w:rsidRDefault="00D86BFA" w:rsidP="00D86BFA">
      <w:pPr>
        <w:spacing w:after="0" w:line="240" w:lineRule="atLeast"/>
        <w:ind w:firstLine="426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Групповые помещения оснащены с учетом возрастных особенностей детей</w:t>
      </w:r>
    </w:p>
    <w:p w:rsidR="00D86BFA" w:rsidRPr="00D86BFA" w:rsidRDefault="00D86BFA" w:rsidP="00D86BFA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86BFA">
        <w:rPr>
          <w:rFonts w:ascii="Times New Roman" w:eastAsia="Symbol" w:hAnsi="Times New Roman" w:cs="Times New Roman"/>
          <w:color w:val="1A1A1A"/>
          <w:sz w:val="24"/>
          <w:szCs w:val="24"/>
          <w:lang w:eastAsia="ru-RU"/>
        </w:rPr>
        <w:t xml:space="preserve">      </w:t>
      </w: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Прачечная оборудована стиральными машинами с автоматическим управлением, сушильной камерой, гладильным катком.</w:t>
      </w:r>
    </w:p>
    <w:p w:rsidR="00D86BFA" w:rsidRPr="00D86BFA" w:rsidRDefault="00D86BFA" w:rsidP="00D86BFA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Все кабинеты достаточно оснащены современным оборудованием: имеются компьютеры, ноутбук, принтеры, мультимедийный проектор, широкий переносной экран, в групповых комнатах имеются телевизоры, </w:t>
      </w: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DVD</w:t>
      </w:r>
      <w:r w:rsidRPr="00D86BFA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-проигрыватели, музыкальный центры имеются в музыкально- спортивном зале и всех возрастных группах. Групповые</w:t>
      </w:r>
      <w:r w:rsidRPr="00D86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комнаты полностью оснащены новой детской мебелью.</w:t>
      </w:r>
    </w:p>
    <w:p w:rsidR="00D86BFA" w:rsidRPr="00D86BFA" w:rsidRDefault="00D86BFA" w:rsidP="00D86B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b/>
          <w:color w:val="1A1A1A"/>
          <w:sz w:val="27"/>
          <w:szCs w:val="27"/>
          <w:lang w:eastAsia="ru-RU"/>
        </w:rPr>
        <w:lastRenderedPageBreak/>
        <w:t>VII. Финансово - экономическая деятельность учреждении</w:t>
      </w:r>
    </w:p>
    <w:p w:rsidR="00D86BFA" w:rsidRPr="00D86BFA" w:rsidRDefault="00D86BFA" w:rsidP="00D86BFA">
      <w:pPr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iCs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bCs/>
          <w:iCs/>
          <w:color w:val="1A1A1A"/>
          <w:sz w:val="24"/>
          <w:szCs w:val="24"/>
          <w:lang w:eastAsia="ru-RU"/>
        </w:rPr>
        <w:t>Распределение объема средств организации по источникам их получения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</w:tblGrid>
      <w:tr w:rsidR="00D86BFA" w:rsidRPr="00D86BFA" w:rsidTr="008F19A6"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BFA" w:rsidRPr="00D86BFA" w:rsidRDefault="00D86BFA" w:rsidP="00D86BFA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D86BFA" w:rsidRPr="00D86BFA" w:rsidTr="008F19A6"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BFA" w:rsidRPr="00D86BFA" w:rsidRDefault="00D86BFA" w:rsidP="00D86BFA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Объем средств организации всего:</w:t>
            </w:r>
          </w:p>
        </w:tc>
      </w:tr>
      <w:tr w:rsidR="00D86BFA" w:rsidRPr="00D86BFA" w:rsidTr="008F19A6"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BFA" w:rsidRPr="00D86BFA" w:rsidRDefault="00D86BFA" w:rsidP="00D86BFA">
            <w:pPr>
              <w:spacing w:after="0" w:line="240" w:lineRule="atLeast"/>
              <w:ind w:firstLine="425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том числе:</w:t>
            </w:r>
          </w:p>
          <w:p w:rsidR="00D86BFA" w:rsidRPr="00D86BFA" w:rsidRDefault="00D86BFA" w:rsidP="00D86BFA">
            <w:pPr>
              <w:spacing w:after="0" w:line="240" w:lineRule="atLeast"/>
              <w:ind w:firstLine="425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Бюджетные средства –всего</w:t>
            </w:r>
          </w:p>
        </w:tc>
      </w:tr>
      <w:tr w:rsidR="00D86BFA" w:rsidRPr="00D86BFA" w:rsidTr="008F19A6"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BFA" w:rsidRPr="00D86BFA" w:rsidRDefault="00D86BFA" w:rsidP="00D86BFA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том числе из бюджета:</w:t>
            </w:r>
          </w:p>
        </w:tc>
      </w:tr>
      <w:tr w:rsidR="00D86BFA" w:rsidRPr="00D86BFA" w:rsidTr="008F19A6"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BFA" w:rsidRPr="00D86BFA" w:rsidRDefault="00D86BFA" w:rsidP="00D86BFA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Федерального </w:t>
            </w:r>
          </w:p>
        </w:tc>
      </w:tr>
      <w:tr w:rsidR="00D86BFA" w:rsidRPr="00D86BFA" w:rsidTr="008F19A6"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BFA" w:rsidRPr="00D86BFA" w:rsidRDefault="00D86BFA" w:rsidP="00D86BFA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Субъекта РФ</w:t>
            </w:r>
          </w:p>
        </w:tc>
      </w:tr>
      <w:tr w:rsidR="00D86BFA" w:rsidRPr="00D86BFA" w:rsidTr="008F19A6"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BFA" w:rsidRPr="00D86BFA" w:rsidRDefault="00D86BFA" w:rsidP="00D86BFA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Местного </w:t>
            </w:r>
          </w:p>
        </w:tc>
      </w:tr>
      <w:tr w:rsidR="00D86BFA" w:rsidRPr="00D86BFA" w:rsidTr="008F19A6"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BFA" w:rsidRPr="00D86BFA" w:rsidRDefault="00D86BFA" w:rsidP="00D86BFA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Внебюджетные средства</w:t>
            </w:r>
          </w:p>
        </w:tc>
      </w:tr>
      <w:tr w:rsidR="00D86BFA" w:rsidRPr="00D86BFA" w:rsidTr="008F19A6"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BFA" w:rsidRPr="00D86BFA" w:rsidRDefault="00D86BFA" w:rsidP="00D86BFA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том числе средства: организации</w:t>
            </w:r>
          </w:p>
        </w:tc>
      </w:tr>
      <w:tr w:rsidR="00D86BFA" w:rsidRPr="00D86BFA" w:rsidTr="008F19A6"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BFA" w:rsidRPr="00D86BFA" w:rsidRDefault="00D86BFA" w:rsidP="00D86BFA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Населения </w:t>
            </w:r>
          </w:p>
        </w:tc>
      </w:tr>
      <w:tr w:rsidR="00D86BFA" w:rsidRPr="00D86BFA" w:rsidTr="008F19A6"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BFA" w:rsidRPr="00D86BFA" w:rsidRDefault="00D86BFA" w:rsidP="00D86BFA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Из них родительская плата</w:t>
            </w:r>
          </w:p>
        </w:tc>
      </w:tr>
      <w:tr w:rsidR="00D86BFA" w:rsidRPr="00D86BFA" w:rsidTr="008F19A6"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BFA" w:rsidRPr="00D86BFA" w:rsidRDefault="00D86BFA" w:rsidP="00D86BFA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Внебюджетных фондов </w:t>
            </w:r>
          </w:p>
        </w:tc>
      </w:tr>
      <w:tr w:rsidR="00D86BFA" w:rsidRPr="00D86BFA" w:rsidTr="008F19A6"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BFA" w:rsidRPr="00D86BFA" w:rsidRDefault="00D86BFA" w:rsidP="00D86BFA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Иностранных источников</w:t>
            </w:r>
          </w:p>
        </w:tc>
      </w:tr>
      <w:tr w:rsidR="00D86BFA" w:rsidRPr="00D86BFA" w:rsidTr="008F19A6"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BFA" w:rsidRPr="00D86BFA" w:rsidRDefault="00D86BFA" w:rsidP="00D86BFA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Другие внебюджетные средства</w:t>
            </w:r>
          </w:p>
        </w:tc>
      </w:tr>
    </w:tbl>
    <w:p w:rsidR="00D86BFA" w:rsidRPr="00D86BFA" w:rsidRDefault="00D86BFA" w:rsidP="00D86BFA">
      <w:pPr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Cs/>
          <w:color w:val="1A1A1A"/>
          <w:sz w:val="24"/>
          <w:szCs w:val="24"/>
          <w:lang w:eastAsia="ru-RU"/>
        </w:rPr>
      </w:pPr>
      <w:r w:rsidRPr="00D86BFA">
        <w:rPr>
          <w:rFonts w:ascii="Times New Roman" w:eastAsia="Times New Roman" w:hAnsi="Times New Roman" w:cs="Times New Roman"/>
          <w:bCs/>
          <w:iCs/>
          <w:color w:val="1A1A1A"/>
          <w:sz w:val="24"/>
          <w:szCs w:val="24"/>
          <w:lang w:eastAsia="ru-RU"/>
        </w:rPr>
        <w:t>Расход учреждения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</w:tblGrid>
      <w:tr w:rsidR="00D86BFA" w:rsidRPr="00D86BFA" w:rsidTr="008F19A6">
        <w:tc>
          <w:tcPr>
            <w:tcW w:w="6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BFA" w:rsidRPr="00D86BFA" w:rsidRDefault="00D86BFA" w:rsidP="00D86BF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Расходы учреждения всего</w:t>
            </w:r>
          </w:p>
        </w:tc>
      </w:tr>
      <w:tr w:rsidR="00D86BFA" w:rsidRPr="00D86BFA" w:rsidTr="008F19A6"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BFA" w:rsidRPr="00D86BFA" w:rsidRDefault="00D86BFA" w:rsidP="00D86BF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 том числе:</w:t>
            </w:r>
          </w:p>
          <w:p w:rsidR="00D86BFA" w:rsidRPr="00D86BFA" w:rsidRDefault="00D86BFA" w:rsidP="00D86BF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Оплата труда</w:t>
            </w:r>
          </w:p>
        </w:tc>
      </w:tr>
      <w:tr w:rsidR="00D86BFA" w:rsidRPr="00D86BFA" w:rsidTr="008F19A6"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BFA" w:rsidRPr="00D86BFA" w:rsidRDefault="00D86BFA" w:rsidP="00D86BF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Из неё педагогического персонала (без совместителей)</w:t>
            </w:r>
          </w:p>
        </w:tc>
      </w:tr>
      <w:tr w:rsidR="00D86BFA" w:rsidRPr="00D86BFA" w:rsidTr="008F19A6"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BFA" w:rsidRPr="00D86BFA" w:rsidRDefault="00D86BFA" w:rsidP="00D86BF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Начисления на оплату труда</w:t>
            </w:r>
          </w:p>
        </w:tc>
      </w:tr>
      <w:tr w:rsidR="00D86BFA" w:rsidRPr="00D86BFA" w:rsidTr="008F19A6"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BFA" w:rsidRPr="00D86BFA" w:rsidRDefault="00D86BFA" w:rsidP="00D86BF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</w:t>
            </w: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итание</w:t>
            </w:r>
          </w:p>
        </w:tc>
      </w:tr>
      <w:tr w:rsidR="00D86BFA" w:rsidRPr="00D86BFA" w:rsidTr="008F19A6"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BFA" w:rsidRPr="00D86BFA" w:rsidRDefault="00D86BFA" w:rsidP="00D86BF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Услуги связи</w:t>
            </w:r>
          </w:p>
        </w:tc>
      </w:tr>
      <w:tr w:rsidR="00D86BFA" w:rsidRPr="00D86BFA" w:rsidTr="008F19A6"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BFA" w:rsidRPr="00D86BFA" w:rsidRDefault="00D86BFA" w:rsidP="00D86BF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Транспортные услуги</w:t>
            </w:r>
          </w:p>
        </w:tc>
      </w:tr>
      <w:tr w:rsidR="00D86BFA" w:rsidRPr="00D86BFA" w:rsidTr="008F19A6"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BFA" w:rsidRPr="00D86BFA" w:rsidRDefault="00D86BFA" w:rsidP="00D86BF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Коммунальные услуги</w:t>
            </w:r>
          </w:p>
        </w:tc>
      </w:tr>
      <w:tr w:rsidR="00D86BFA" w:rsidRPr="00D86BFA" w:rsidTr="008F19A6"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BFA" w:rsidRPr="00D86BFA" w:rsidRDefault="00D86BFA" w:rsidP="00D86BF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</w:tr>
      <w:tr w:rsidR="00D86BFA" w:rsidRPr="00D86BFA" w:rsidTr="008F19A6"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BFA" w:rsidRPr="00D86BFA" w:rsidRDefault="00D86BFA" w:rsidP="00D86BF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86BF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Прочие затраты</w:t>
            </w:r>
          </w:p>
        </w:tc>
      </w:tr>
    </w:tbl>
    <w:p w:rsidR="00D86BFA" w:rsidRPr="00D86BFA" w:rsidRDefault="00D86BFA" w:rsidP="00D86BFA">
      <w:pPr>
        <w:rPr>
          <w:rFonts w:ascii="Calibri" w:eastAsia="Calibri" w:hAnsi="Calibri" w:cs="Times New Roman"/>
        </w:rPr>
      </w:pPr>
    </w:p>
    <w:p w:rsidR="00D86BFA" w:rsidRPr="00D86BFA" w:rsidRDefault="00D86BFA" w:rsidP="00D86BFA">
      <w:pPr>
        <w:rPr>
          <w:rFonts w:ascii="Calibri" w:eastAsia="Calibri" w:hAnsi="Calibri" w:cs="Times New Roman"/>
        </w:rPr>
      </w:pPr>
    </w:p>
    <w:p w:rsidR="00016DC3" w:rsidRDefault="00016DC3">
      <w:bookmarkStart w:id="0" w:name="_GoBack"/>
      <w:bookmarkEnd w:id="0"/>
    </w:p>
    <w:sectPr w:rsidR="00016DC3" w:rsidSect="0016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134D4"/>
    <w:multiLevelType w:val="hybridMultilevel"/>
    <w:tmpl w:val="94DC3674"/>
    <w:lvl w:ilvl="0" w:tplc="D16A7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D57AC"/>
    <w:multiLevelType w:val="hybridMultilevel"/>
    <w:tmpl w:val="8618D0B2"/>
    <w:lvl w:ilvl="0" w:tplc="EEB6522A">
      <w:start w:val="1"/>
      <w:numFmt w:val="decimal"/>
      <w:lvlText w:val="%1."/>
      <w:lvlJc w:val="left"/>
      <w:pPr>
        <w:ind w:left="70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35"/>
    <w:rsid w:val="00016DC3"/>
    <w:rsid w:val="00D86BFA"/>
    <w:rsid w:val="00E0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EB6F8-739F-40A7-B0EF-0C37E719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86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86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6149</Words>
  <Characters>35052</Characters>
  <Application>Microsoft Office Word</Application>
  <DocSecurity>0</DocSecurity>
  <Lines>292</Lines>
  <Paragraphs>82</Paragraphs>
  <ScaleCrop>false</ScaleCrop>
  <Company/>
  <LinksUpToDate>false</LinksUpToDate>
  <CharactersWithSpaces>41119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2020-07-09T07:38:00Z</dcterms:created>
  <dcterms:modified xsi:type="dcterms:W3CDTF">2020-07-09T07:48:00Z</dcterms:modified>
</cp:coreProperties>
</file>